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2038" w14:textId="77777777" w:rsidR="005C177D" w:rsidRPr="00A83C75" w:rsidRDefault="005C177D" w:rsidP="005C177D">
      <w:pPr>
        <w:pStyle w:val="Heading1a"/>
        <w:keepNext w:val="0"/>
        <w:keepLines w:val="0"/>
        <w:tabs>
          <w:tab w:val="clear" w:pos="-720"/>
        </w:tabs>
        <w:suppressAutoHyphens w:val="0"/>
        <w:rPr>
          <w:rFonts w:ascii="Arial" w:hAnsi="Arial" w:cs="Arial"/>
          <w:bCs/>
          <w:i/>
          <w:smallCaps w:val="0"/>
          <w:sz w:val="22"/>
          <w:szCs w:val="22"/>
        </w:rPr>
      </w:pPr>
      <w:r w:rsidRPr="00A83C75">
        <w:rPr>
          <w:rFonts w:ascii="Arial" w:hAnsi="Arial" w:cs="Arial"/>
          <w:noProof/>
          <w:sz w:val="22"/>
          <w:szCs w:val="22"/>
        </w:rPr>
        <w:drawing>
          <wp:inline distT="0" distB="0" distL="0" distR="0" wp14:anchorId="394C2ADF" wp14:editId="3A158B7F">
            <wp:extent cx="5486400" cy="793500"/>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93500"/>
                    </a:xfrm>
                    <a:prstGeom prst="rect">
                      <a:avLst/>
                    </a:prstGeom>
                    <a:noFill/>
                    <a:ln>
                      <a:noFill/>
                    </a:ln>
                  </pic:spPr>
                </pic:pic>
              </a:graphicData>
            </a:graphic>
          </wp:inline>
        </w:drawing>
      </w:r>
    </w:p>
    <w:p w14:paraId="2D1325FF" w14:textId="77777777" w:rsidR="004E402D" w:rsidRPr="004E402D" w:rsidRDefault="004E402D" w:rsidP="004E402D">
      <w:pPr>
        <w:suppressAutoHyphens/>
        <w:contextualSpacing/>
        <w:jc w:val="both"/>
        <w:rPr>
          <w:rFonts w:ascii="Arial" w:hAnsi="Arial" w:cs="Arial"/>
          <w:b/>
          <w:spacing w:val="-2"/>
          <w:szCs w:val="22"/>
          <w:lang w:val="en-GB"/>
        </w:rPr>
      </w:pPr>
      <w:r w:rsidRPr="004E402D">
        <w:rPr>
          <w:rFonts w:ascii="Arial" w:hAnsi="Arial" w:cs="Arial"/>
          <w:b/>
          <w:spacing w:val="-2"/>
          <w:szCs w:val="22"/>
          <w:lang w:val="en-GB"/>
        </w:rPr>
        <w:t xml:space="preserve">REQUEST FOR EXPRESSIONS OF INTEREST (REOI) FOR </w:t>
      </w:r>
      <w:r w:rsidRPr="004E402D">
        <w:rPr>
          <w:rFonts w:ascii="Arial" w:hAnsi="Arial" w:cs="Arial"/>
          <w:b/>
          <w:bCs/>
          <w:spacing w:val="-2"/>
          <w:szCs w:val="22"/>
          <w:lang w:val="en-GB"/>
        </w:rPr>
        <w:t>INDIVIDUAL CONSULTANTS</w:t>
      </w:r>
    </w:p>
    <w:p w14:paraId="52A56D05" w14:textId="77777777" w:rsidR="004E402D" w:rsidRPr="004E402D" w:rsidRDefault="004E402D" w:rsidP="004E402D">
      <w:pPr>
        <w:suppressAutoHyphens/>
        <w:contextualSpacing/>
        <w:jc w:val="both"/>
        <w:rPr>
          <w:rFonts w:ascii="Arial" w:hAnsi="Arial" w:cs="Arial"/>
          <w:b/>
          <w:spacing w:val="-2"/>
          <w:szCs w:val="22"/>
          <w:lang w:val="en-GB"/>
        </w:rPr>
      </w:pPr>
    </w:p>
    <w:p w14:paraId="10760C26" w14:textId="77777777" w:rsidR="00775DBB" w:rsidRPr="00775DBB" w:rsidRDefault="004E402D" w:rsidP="00775DBB">
      <w:pPr>
        <w:suppressAutoHyphens/>
        <w:contextualSpacing/>
        <w:rPr>
          <w:rFonts w:ascii="Arial" w:hAnsi="Arial" w:cs="Arial"/>
          <w:b/>
          <w:bCs/>
          <w:spacing w:val="-2"/>
          <w:szCs w:val="22"/>
          <w:lang w:val="en-ZA"/>
        </w:rPr>
      </w:pPr>
      <w:r w:rsidRPr="004E402D">
        <w:rPr>
          <w:rFonts w:ascii="Arial" w:hAnsi="Arial" w:cs="Arial"/>
          <w:b/>
          <w:spacing w:val="-2"/>
          <w:szCs w:val="22"/>
          <w:lang w:val="en-GB"/>
        </w:rPr>
        <w:t xml:space="preserve">Consultancy Services for </w:t>
      </w:r>
      <w:r w:rsidR="00775DBB" w:rsidRPr="00775DBB">
        <w:rPr>
          <w:rFonts w:ascii="Arial" w:hAnsi="Arial" w:cs="Arial"/>
          <w:b/>
          <w:spacing w:val="-2"/>
          <w:szCs w:val="22"/>
          <w:lang w:val="en-ZA"/>
        </w:rPr>
        <w:t>Scoping Exercise towards the development of an African Occupational Standards Development Framework</w:t>
      </w:r>
      <w:r w:rsidR="00775DBB" w:rsidRPr="00775DBB">
        <w:rPr>
          <w:rFonts w:ascii="Arial" w:hAnsi="Arial" w:cs="Arial"/>
          <w:b/>
          <w:bCs/>
          <w:spacing w:val="-2"/>
          <w:szCs w:val="22"/>
        </w:rPr>
        <w:t xml:space="preserve"> </w:t>
      </w:r>
    </w:p>
    <w:p w14:paraId="4D4D5B83" w14:textId="77777777" w:rsidR="004E402D" w:rsidRPr="004E402D" w:rsidRDefault="004E402D" w:rsidP="004E402D">
      <w:pPr>
        <w:suppressAutoHyphens/>
        <w:contextualSpacing/>
        <w:jc w:val="both"/>
        <w:rPr>
          <w:rFonts w:ascii="Arial" w:hAnsi="Arial" w:cs="Arial"/>
          <w:b/>
          <w:spacing w:val="-2"/>
          <w:szCs w:val="22"/>
          <w:lang w:val="en-GB"/>
        </w:rPr>
      </w:pPr>
    </w:p>
    <w:p w14:paraId="2BBC8BA1" w14:textId="288ED853" w:rsidR="004E402D" w:rsidRPr="004E402D" w:rsidRDefault="004E402D" w:rsidP="004E402D">
      <w:pPr>
        <w:suppressAutoHyphens/>
        <w:contextualSpacing/>
        <w:jc w:val="both"/>
        <w:rPr>
          <w:rFonts w:ascii="Arial" w:hAnsi="Arial" w:cs="Arial"/>
          <w:b/>
          <w:spacing w:val="-2"/>
          <w:szCs w:val="22"/>
          <w:lang w:val="en-GB"/>
        </w:rPr>
      </w:pPr>
      <w:r w:rsidRPr="004E402D">
        <w:rPr>
          <w:rFonts w:ascii="Arial" w:hAnsi="Arial" w:cs="Arial"/>
          <w:b/>
          <w:spacing w:val="-2"/>
          <w:szCs w:val="22"/>
          <w:lang w:val="en-GB"/>
        </w:rPr>
        <w:t>PROCUREMENT NUMBER:</w:t>
      </w:r>
      <w:r w:rsidRPr="004E402D">
        <w:rPr>
          <w:rFonts w:ascii="Arial" w:hAnsi="Arial" w:cs="Arial"/>
          <w:spacing w:val="-2"/>
          <w:szCs w:val="22"/>
          <w:lang w:val="en-GB"/>
        </w:rPr>
        <w:t xml:space="preserve"> </w:t>
      </w:r>
      <w:r w:rsidRPr="004E402D">
        <w:rPr>
          <w:rFonts w:ascii="Arial" w:hAnsi="Arial" w:cs="Arial"/>
          <w:b/>
          <w:spacing w:val="-2"/>
          <w:szCs w:val="22"/>
          <w:lang w:val="en-GB"/>
        </w:rPr>
        <w:t>12</w:t>
      </w:r>
      <w:r w:rsidR="00775DBB">
        <w:rPr>
          <w:rFonts w:ascii="Arial" w:hAnsi="Arial" w:cs="Arial"/>
          <w:b/>
          <w:spacing w:val="-2"/>
          <w:szCs w:val="22"/>
          <w:lang w:val="en-GB"/>
        </w:rPr>
        <w:t>5</w:t>
      </w:r>
      <w:r w:rsidRPr="004E402D">
        <w:rPr>
          <w:rFonts w:ascii="Arial" w:hAnsi="Arial" w:cs="Arial"/>
          <w:b/>
          <w:spacing w:val="-2"/>
          <w:szCs w:val="22"/>
          <w:lang w:val="en-GB"/>
        </w:rPr>
        <w:t>/AUDA/HCID/ID/ICS/2024</w:t>
      </w:r>
    </w:p>
    <w:p w14:paraId="7B456D8F" w14:textId="77777777" w:rsidR="004E402D" w:rsidRPr="004E402D" w:rsidRDefault="004E402D" w:rsidP="004E402D">
      <w:pPr>
        <w:suppressAutoHyphens/>
        <w:contextualSpacing/>
        <w:jc w:val="both"/>
        <w:rPr>
          <w:rFonts w:ascii="Arial" w:hAnsi="Arial" w:cs="Arial"/>
          <w:b/>
          <w:spacing w:val="-2"/>
          <w:szCs w:val="22"/>
          <w:lang w:val="en-GB"/>
        </w:rPr>
      </w:pPr>
    </w:p>
    <w:p w14:paraId="3189117E" w14:textId="77777777" w:rsidR="004E402D" w:rsidRPr="004E402D" w:rsidRDefault="004E402D" w:rsidP="004E402D">
      <w:pPr>
        <w:suppressAutoHyphens/>
        <w:contextualSpacing/>
        <w:jc w:val="both"/>
        <w:rPr>
          <w:rFonts w:ascii="Arial" w:hAnsi="Arial" w:cs="Arial"/>
          <w:b/>
          <w:spacing w:val="-2"/>
          <w:szCs w:val="22"/>
          <w:lang w:val="en-GB"/>
        </w:rPr>
      </w:pPr>
      <w:r w:rsidRPr="004E402D">
        <w:rPr>
          <w:rFonts w:ascii="Arial" w:hAnsi="Arial" w:cs="Arial"/>
          <w:b/>
          <w:spacing w:val="-2"/>
          <w:szCs w:val="22"/>
          <w:lang w:val="en-GB"/>
        </w:rPr>
        <w:t>Method: Individual Consultants Selection (ICS) - Individuals Only</w:t>
      </w:r>
    </w:p>
    <w:p w14:paraId="100F1130" w14:textId="77777777" w:rsidR="004E402D" w:rsidRPr="004E402D" w:rsidRDefault="004E402D" w:rsidP="005C177D">
      <w:pPr>
        <w:suppressAutoHyphens/>
        <w:contextualSpacing/>
        <w:jc w:val="both"/>
        <w:rPr>
          <w:rFonts w:ascii="Arial" w:hAnsi="Arial" w:cs="Arial"/>
          <w:spacing w:val="-2"/>
          <w:szCs w:val="22"/>
          <w:lang w:val="en-GB"/>
        </w:rPr>
      </w:pPr>
    </w:p>
    <w:p w14:paraId="2BD5F37A" w14:textId="77777777" w:rsidR="005C177D" w:rsidRPr="004E402D" w:rsidRDefault="005C177D" w:rsidP="005C177D">
      <w:pPr>
        <w:pStyle w:val="Default"/>
        <w:jc w:val="center"/>
        <w:rPr>
          <w:spacing w:val="-2"/>
          <w:sz w:val="22"/>
          <w:szCs w:val="22"/>
        </w:rPr>
      </w:pPr>
    </w:p>
    <w:p w14:paraId="49EA47F7" w14:textId="77777777" w:rsidR="005C177D" w:rsidRPr="008270F4" w:rsidRDefault="005C177D" w:rsidP="005C177D">
      <w:pPr>
        <w:pStyle w:val="ListParagraph"/>
        <w:numPr>
          <w:ilvl w:val="0"/>
          <w:numId w:val="2"/>
        </w:numPr>
        <w:suppressAutoHyphens/>
        <w:ind w:left="426"/>
        <w:jc w:val="both"/>
        <w:rPr>
          <w:rFonts w:ascii="Arial" w:eastAsia="Calibri" w:hAnsi="Arial" w:cs="Arial"/>
          <w:b/>
          <w:bCs/>
          <w:szCs w:val="22"/>
          <w:lang w:val="en-GB"/>
        </w:rPr>
      </w:pPr>
      <w:r w:rsidRPr="008270F4">
        <w:rPr>
          <w:rFonts w:ascii="Arial" w:eastAsia="Calibri" w:hAnsi="Arial" w:cs="Arial"/>
          <w:b/>
          <w:bCs/>
          <w:szCs w:val="22"/>
          <w:lang w:val="en-GB"/>
        </w:rPr>
        <w:t xml:space="preserve">INTRODUCTION </w:t>
      </w:r>
    </w:p>
    <w:p w14:paraId="44E26282" w14:textId="48F2188E" w:rsidR="000B527A" w:rsidRPr="00DF1349" w:rsidRDefault="000B527A" w:rsidP="000B527A">
      <w:pPr>
        <w:spacing w:line="259" w:lineRule="auto"/>
        <w:contextualSpacing/>
        <w:jc w:val="both"/>
        <w:rPr>
          <w:rFonts w:ascii="Arial" w:hAnsi="Arial" w:cs="Arial"/>
          <w:sz w:val="23"/>
          <w:szCs w:val="23"/>
        </w:rPr>
      </w:pPr>
      <w:r w:rsidRPr="00DF1349">
        <w:rPr>
          <w:rFonts w:ascii="Arial" w:hAnsi="Arial" w:cs="Arial"/>
          <w:sz w:val="23"/>
          <w:szCs w:val="23"/>
        </w:rPr>
        <w:t xml:space="preserve">The AUDA-NEPAD  is the Development Agency of the African Union mandated to i) strengthen capacity of African Union Member States and regional bodies; and Advance knowledge-based advisory support (national); ii) coordinate and Execute priority regional and continental projects to promote regional integration towards the accelerated </w:t>
      </w:r>
      <w:r w:rsidR="00F96E8A" w:rsidRPr="00DF1349">
        <w:rPr>
          <w:rFonts w:ascii="Arial" w:hAnsi="Arial" w:cs="Arial"/>
          <w:sz w:val="23"/>
          <w:szCs w:val="23"/>
        </w:rPr>
        <w:t>realization</w:t>
      </w:r>
      <w:r w:rsidRPr="00DF1349">
        <w:rPr>
          <w:rFonts w:ascii="Arial" w:hAnsi="Arial" w:cs="Arial"/>
          <w:sz w:val="23"/>
          <w:szCs w:val="23"/>
        </w:rPr>
        <w:t xml:space="preserve"> of Agenda 2063 (regional); iii) serve as the continent’s technical interface with all Africa’s development stakeholders and development partners (continental); iv) undertake the full range of resource </w:t>
      </w:r>
      <w:r w:rsidR="00F96E8A" w:rsidRPr="00DF1349">
        <w:rPr>
          <w:rFonts w:ascii="Arial" w:hAnsi="Arial" w:cs="Arial"/>
          <w:sz w:val="23"/>
          <w:szCs w:val="23"/>
        </w:rPr>
        <w:t>mobilization</w:t>
      </w:r>
      <w:r w:rsidRPr="00DF1349">
        <w:rPr>
          <w:rFonts w:ascii="Arial" w:hAnsi="Arial" w:cs="Arial"/>
          <w:sz w:val="23"/>
          <w:szCs w:val="23"/>
        </w:rPr>
        <w:t xml:space="preserve"> (global).</w:t>
      </w:r>
    </w:p>
    <w:p w14:paraId="3BE9F6DC" w14:textId="77777777" w:rsidR="000B527A" w:rsidRPr="00DF1349" w:rsidRDefault="000B527A" w:rsidP="000B527A">
      <w:pPr>
        <w:spacing w:line="259" w:lineRule="auto"/>
        <w:contextualSpacing/>
        <w:jc w:val="both"/>
        <w:rPr>
          <w:rFonts w:ascii="Arial" w:hAnsi="Arial" w:cs="Arial"/>
          <w:sz w:val="23"/>
          <w:szCs w:val="23"/>
        </w:rPr>
      </w:pPr>
    </w:p>
    <w:p w14:paraId="12D3214C" w14:textId="0682A764" w:rsidR="000B527A" w:rsidRPr="00DF1349" w:rsidRDefault="000B527A" w:rsidP="000B527A">
      <w:pPr>
        <w:spacing w:line="259" w:lineRule="auto"/>
        <w:contextualSpacing/>
        <w:jc w:val="both"/>
        <w:rPr>
          <w:rFonts w:ascii="Arial" w:hAnsi="Arial" w:cs="Arial"/>
          <w:sz w:val="23"/>
          <w:szCs w:val="23"/>
        </w:rPr>
      </w:pPr>
      <w:r w:rsidRPr="00DF1349">
        <w:rPr>
          <w:rFonts w:ascii="Arial" w:hAnsi="Arial" w:cs="Arial"/>
          <w:sz w:val="23"/>
          <w:szCs w:val="23"/>
        </w:rPr>
        <w:t>AUDA-NEPAD mobilizes expert knowledge and resources to support the design and development of investment programmes for wealth creation and socioeconomic growth. In advocating and promoting the African Union principles of ownership and leadership of the continent’s development process, AUDA-NEPAD engages African and global stakeholders in closer and value-driven partnerships. To deliver on its strategic objectives, AUDA-NEPAD strategic priorities are:</w:t>
      </w:r>
      <w:r w:rsidR="00F96E8A" w:rsidRPr="00DF1349">
        <w:rPr>
          <w:rFonts w:ascii="Arial" w:hAnsi="Arial" w:cs="Arial"/>
          <w:sz w:val="23"/>
          <w:szCs w:val="23"/>
        </w:rPr>
        <w:t xml:space="preserve"> </w:t>
      </w:r>
      <w:r w:rsidRPr="00DF1349">
        <w:rPr>
          <w:rFonts w:ascii="Arial" w:hAnsi="Arial" w:cs="Arial"/>
          <w:sz w:val="23"/>
          <w:szCs w:val="23"/>
        </w:rPr>
        <w:t>Economic Integration;</w:t>
      </w:r>
      <w:r w:rsidR="00A106F9" w:rsidRPr="00DF1349">
        <w:rPr>
          <w:rFonts w:ascii="Arial" w:hAnsi="Arial" w:cs="Arial"/>
          <w:sz w:val="23"/>
          <w:szCs w:val="23"/>
        </w:rPr>
        <w:t xml:space="preserve"> </w:t>
      </w:r>
      <w:r w:rsidRPr="00DF1349">
        <w:rPr>
          <w:rFonts w:ascii="Arial" w:hAnsi="Arial" w:cs="Arial"/>
          <w:sz w:val="23"/>
          <w:szCs w:val="23"/>
        </w:rPr>
        <w:t xml:space="preserve">Human and Institutional Development; Food Systems and Empowerment of Rural Communities; Sustainable Energy; Climate Resilience, Environment and Natural Resources Management; Science, Technology and Innovation; and Institutional Enhancement. </w:t>
      </w:r>
    </w:p>
    <w:p w14:paraId="19AA779B" w14:textId="77777777" w:rsidR="00CA740B" w:rsidRDefault="00CA740B" w:rsidP="000B527A">
      <w:pPr>
        <w:spacing w:line="259" w:lineRule="auto"/>
        <w:contextualSpacing/>
        <w:jc w:val="both"/>
        <w:rPr>
          <w:rFonts w:ascii="Arial" w:hAnsi="Arial" w:cs="Arial"/>
        </w:rPr>
      </w:pPr>
    </w:p>
    <w:p w14:paraId="199C3037" w14:textId="77777777" w:rsidR="00CA740B" w:rsidRDefault="00CA740B" w:rsidP="000B527A">
      <w:pPr>
        <w:spacing w:line="259" w:lineRule="auto"/>
        <w:contextualSpacing/>
        <w:jc w:val="both"/>
        <w:rPr>
          <w:rFonts w:ascii="Arial" w:hAnsi="Arial" w:cs="Arial"/>
        </w:rPr>
      </w:pPr>
    </w:p>
    <w:p w14:paraId="5693E844" w14:textId="77777777" w:rsidR="00CA740B" w:rsidRPr="00CA740B" w:rsidRDefault="00CA740B" w:rsidP="00CA740B">
      <w:pPr>
        <w:pStyle w:val="ListParagraph"/>
        <w:numPr>
          <w:ilvl w:val="0"/>
          <w:numId w:val="2"/>
        </w:numPr>
        <w:suppressAutoHyphens/>
        <w:ind w:left="426"/>
        <w:jc w:val="both"/>
        <w:rPr>
          <w:rFonts w:ascii="Arial" w:hAnsi="Arial" w:cs="Arial"/>
        </w:rPr>
      </w:pPr>
      <w:r w:rsidRPr="00CA740B">
        <w:rPr>
          <w:rFonts w:ascii="Arial" w:hAnsi="Arial" w:cs="Arial"/>
          <w:b/>
          <w:bCs/>
        </w:rPr>
        <w:t>SCOPE/MAIN RESPONSIBILITIES OF THE ASSIGNMENT</w:t>
      </w:r>
    </w:p>
    <w:p w14:paraId="4049ABE2" w14:textId="77777777" w:rsidR="00F56ECD" w:rsidRPr="00DF1349" w:rsidRDefault="00F56ECD" w:rsidP="00DF1349">
      <w:pPr>
        <w:pStyle w:val="ListParagraph"/>
        <w:numPr>
          <w:ilvl w:val="0"/>
          <w:numId w:val="14"/>
        </w:numPr>
        <w:spacing w:line="276" w:lineRule="auto"/>
        <w:ind w:left="786"/>
        <w:contextualSpacing w:val="0"/>
        <w:rPr>
          <w:rFonts w:ascii="Arial" w:hAnsi="Arial" w:cs="Arial"/>
          <w:sz w:val="23"/>
          <w:szCs w:val="23"/>
          <w:lang w:val="en-ZA"/>
        </w:rPr>
      </w:pPr>
      <w:r w:rsidRPr="00DF1349">
        <w:rPr>
          <w:rFonts w:ascii="Arial" w:hAnsi="Arial" w:cs="Arial"/>
          <w:sz w:val="23"/>
          <w:szCs w:val="23"/>
          <w:lang w:val="en-ZA"/>
        </w:rPr>
        <w:t xml:space="preserve">Undertake mapping of existing definitions, methodologies and approaches for the development of occupational standards </w:t>
      </w:r>
    </w:p>
    <w:p w14:paraId="6553D298" w14:textId="77777777" w:rsidR="00F56ECD" w:rsidRPr="00DF1349" w:rsidRDefault="00F56ECD" w:rsidP="00DF1349">
      <w:pPr>
        <w:pStyle w:val="ListParagraph"/>
        <w:numPr>
          <w:ilvl w:val="0"/>
          <w:numId w:val="14"/>
        </w:numPr>
        <w:spacing w:line="276" w:lineRule="auto"/>
        <w:ind w:left="786"/>
        <w:contextualSpacing w:val="0"/>
        <w:rPr>
          <w:rFonts w:ascii="Arial" w:hAnsi="Arial" w:cs="Arial"/>
          <w:sz w:val="23"/>
          <w:szCs w:val="23"/>
          <w:lang w:val="en-ZA"/>
        </w:rPr>
      </w:pPr>
      <w:r w:rsidRPr="00DF1349">
        <w:rPr>
          <w:rFonts w:ascii="Arial" w:hAnsi="Arial" w:cs="Arial"/>
          <w:sz w:val="23"/>
          <w:szCs w:val="23"/>
          <w:lang w:val="en-ZA"/>
        </w:rPr>
        <w:t xml:space="preserve">Conduct extensive consultation through workshops, expert groups and communities of practice (key stakeholders); </w:t>
      </w:r>
    </w:p>
    <w:p w14:paraId="5BC2F4B9" w14:textId="77777777" w:rsidR="00F56ECD" w:rsidRPr="00DF1349" w:rsidRDefault="00F56ECD" w:rsidP="00DF1349">
      <w:pPr>
        <w:pStyle w:val="ListParagraph"/>
        <w:numPr>
          <w:ilvl w:val="0"/>
          <w:numId w:val="14"/>
        </w:numPr>
        <w:spacing w:line="276" w:lineRule="auto"/>
        <w:ind w:left="786"/>
        <w:contextualSpacing w:val="0"/>
        <w:rPr>
          <w:rFonts w:ascii="Arial" w:hAnsi="Arial" w:cs="Arial"/>
          <w:sz w:val="23"/>
          <w:szCs w:val="23"/>
          <w:lang w:val="en-ZA"/>
        </w:rPr>
      </w:pPr>
      <w:r w:rsidRPr="00DF1349">
        <w:rPr>
          <w:rFonts w:ascii="Arial" w:hAnsi="Arial" w:cs="Arial"/>
          <w:sz w:val="23"/>
          <w:szCs w:val="23"/>
          <w:lang w:val="en-ZA"/>
        </w:rPr>
        <w:t xml:space="preserve">Conduct a stakeholder mapping and analysis (public, private and development partners) </w:t>
      </w:r>
    </w:p>
    <w:p w14:paraId="61333F70" w14:textId="77777777" w:rsidR="00F56ECD" w:rsidRPr="00DF1349" w:rsidRDefault="00F56ECD" w:rsidP="00DF1349">
      <w:pPr>
        <w:pStyle w:val="ListParagraph"/>
        <w:numPr>
          <w:ilvl w:val="0"/>
          <w:numId w:val="14"/>
        </w:numPr>
        <w:spacing w:line="276" w:lineRule="auto"/>
        <w:ind w:left="786"/>
        <w:contextualSpacing w:val="0"/>
        <w:rPr>
          <w:rFonts w:ascii="Arial" w:hAnsi="Arial" w:cs="Arial"/>
          <w:sz w:val="23"/>
          <w:szCs w:val="23"/>
          <w:lang w:val="en-ZA"/>
        </w:rPr>
      </w:pPr>
      <w:r w:rsidRPr="00DF1349">
        <w:rPr>
          <w:rFonts w:ascii="Arial" w:hAnsi="Arial" w:cs="Arial"/>
          <w:sz w:val="23"/>
          <w:szCs w:val="23"/>
          <w:lang w:val="en-ZA"/>
        </w:rPr>
        <w:t xml:space="preserve">Draft scoping study </w:t>
      </w:r>
    </w:p>
    <w:p w14:paraId="06158A8D" w14:textId="1372FDFC" w:rsidR="00F56ECD" w:rsidRPr="00DF1349" w:rsidRDefault="00F56ECD" w:rsidP="00DF1349">
      <w:pPr>
        <w:pStyle w:val="ListParagraph"/>
        <w:numPr>
          <w:ilvl w:val="0"/>
          <w:numId w:val="14"/>
        </w:numPr>
        <w:spacing w:line="276" w:lineRule="auto"/>
        <w:ind w:left="786"/>
        <w:contextualSpacing w:val="0"/>
        <w:rPr>
          <w:rFonts w:ascii="Arial" w:hAnsi="Arial" w:cs="Arial"/>
          <w:sz w:val="23"/>
          <w:szCs w:val="23"/>
          <w:lang w:val="en-ZA"/>
        </w:rPr>
      </w:pPr>
      <w:r w:rsidRPr="00DF1349">
        <w:rPr>
          <w:rFonts w:ascii="Arial" w:hAnsi="Arial" w:cs="Arial"/>
          <w:sz w:val="23"/>
          <w:szCs w:val="23"/>
          <w:lang w:val="en-ZA"/>
        </w:rPr>
        <w:t>Assist AUDA-NEPAD in Development partner engagement to rally partners to support development of attendant tools and processes to support development and implementation of the AOSD</w:t>
      </w:r>
      <w:r w:rsidR="00B800D3" w:rsidRPr="00DF1349">
        <w:rPr>
          <w:rFonts w:ascii="Arial" w:hAnsi="Arial" w:cs="Arial"/>
          <w:sz w:val="23"/>
          <w:szCs w:val="23"/>
          <w:lang w:val="en-ZA"/>
        </w:rPr>
        <w:t>.</w:t>
      </w:r>
    </w:p>
    <w:p w14:paraId="687D4812" w14:textId="77777777" w:rsidR="00B800D3" w:rsidRDefault="00B800D3" w:rsidP="00B800D3">
      <w:pPr>
        <w:rPr>
          <w:rFonts w:ascii="Arial" w:hAnsi="Arial" w:cs="Arial"/>
          <w:lang w:val="en-ZA"/>
        </w:rPr>
      </w:pPr>
    </w:p>
    <w:p w14:paraId="38EDBB89" w14:textId="77777777" w:rsidR="00B800D3" w:rsidRDefault="00B800D3" w:rsidP="00B800D3">
      <w:pPr>
        <w:rPr>
          <w:rFonts w:ascii="Arial" w:hAnsi="Arial" w:cs="Arial"/>
          <w:lang w:val="en-ZA"/>
        </w:rPr>
      </w:pPr>
    </w:p>
    <w:p w14:paraId="41788066" w14:textId="77777777" w:rsidR="00B800D3" w:rsidRDefault="00B800D3" w:rsidP="00B800D3">
      <w:pPr>
        <w:rPr>
          <w:rFonts w:ascii="Arial" w:hAnsi="Arial" w:cs="Arial"/>
          <w:lang w:val="en-ZA"/>
        </w:rPr>
      </w:pPr>
    </w:p>
    <w:p w14:paraId="73DF3F7F" w14:textId="77777777" w:rsidR="00CA740B" w:rsidRDefault="00CA740B" w:rsidP="00CA740B">
      <w:pPr>
        <w:pStyle w:val="ListParagraph"/>
        <w:suppressAutoHyphens/>
        <w:ind w:left="426"/>
        <w:jc w:val="both"/>
        <w:rPr>
          <w:rFonts w:ascii="Arial" w:eastAsia="Calibri" w:hAnsi="Arial" w:cs="Arial"/>
          <w:b/>
          <w:bCs/>
          <w:szCs w:val="22"/>
          <w:lang w:val="en-GB"/>
        </w:rPr>
      </w:pPr>
    </w:p>
    <w:p w14:paraId="2065C421" w14:textId="77777777" w:rsidR="003A603A" w:rsidRPr="003A603A" w:rsidRDefault="003A603A" w:rsidP="003A603A">
      <w:pPr>
        <w:pStyle w:val="ListParagraph"/>
        <w:numPr>
          <w:ilvl w:val="0"/>
          <w:numId w:val="2"/>
        </w:numPr>
        <w:suppressAutoHyphens/>
        <w:ind w:left="426"/>
        <w:jc w:val="both"/>
        <w:rPr>
          <w:rFonts w:ascii="Arial" w:eastAsia="Calibri" w:hAnsi="Arial" w:cs="Arial"/>
          <w:b/>
          <w:bCs/>
          <w:szCs w:val="22"/>
          <w:lang w:val="en-GB"/>
        </w:rPr>
      </w:pPr>
      <w:r w:rsidRPr="003A603A">
        <w:rPr>
          <w:rFonts w:ascii="Arial" w:eastAsia="Calibri" w:hAnsi="Arial" w:cs="Arial"/>
          <w:b/>
          <w:bCs/>
          <w:szCs w:val="22"/>
          <w:lang w:val="en-GB"/>
        </w:rPr>
        <w:lastRenderedPageBreak/>
        <w:t xml:space="preserve">QUALIFICATION AND WORK EXPERIENCE REQUIRED FOR THE CONSULTANT </w:t>
      </w:r>
    </w:p>
    <w:p w14:paraId="5D88863C" w14:textId="005489E2" w:rsidR="0048188B" w:rsidRPr="0056386C" w:rsidRDefault="00981680" w:rsidP="00740307">
      <w:pPr>
        <w:pStyle w:val="ListParagraph"/>
        <w:framePr w:hSpace="180" w:wrap="around" w:vAnchor="text" w:hAnchor="margin" w:xAlign="center" w:y="355"/>
        <w:numPr>
          <w:ilvl w:val="0"/>
          <w:numId w:val="11"/>
        </w:numPr>
        <w:spacing w:after="200" w:line="276" w:lineRule="auto"/>
        <w:suppressOverlap/>
        <w:jc w:val="both"/>
        <w:rPr>
          <w:rFonts w:ascii="Arial" w:hAnsi="Arial" w:cs="Arial"/>
          <w:sz w:val="23"/>
          <w:szCs w:val="23"/>
        </w:rPr>
      </w:pPr>
      <w:r w:rsidRPr="0056386C">
        <w:rPr>
          <w:rFonts w:ascii="Arial" w:hAnsi="Arial" w:cs="Arial"/>
          <w:sz w:val="23"/>
          <w:szCs w:val="23"/>
        </w:rPr>
        <w:t>Master’s</w:t>
      </w:r>
      <w:r w:rsidR="0048188B" w:rsidRPr="0056386C">
        <w:rPr>
          <w:rFonts w:ascii="Arial" w:hAnsi="Arial" w:cs="Arial"/>
          <w:sz w:val="23"/>
          <w:szCs w:val="23"/>
        </w:rPr>
        <w:t xml:space="preserve"> in Education and/or any other field relevant to development cooperation.</w:t>
      </w:r>
    </w:p>
    <w:p w14:paraId="4346A205" w14:textId="57A3CB81" w:rsidR="00354B47" w:rsidRPr="0056386C" w:rsidRDefault="00B800D3" w:rsidP="00354B47">
      <w:pPr>
        <w:framePr w:hSpace="180" w:wrap="around" w:vAnchor="text" w:hAnchor="margin" w:xAlign="center" w:y="355"/>
        <w:spacing w:after="200" w:line="276" w:lineRule="auto"/>
        <w:suppressOverlap/>
        <w:jc w:val="both"/>
        <w:rPr>
          <w:rFonts w:ascii="Arial" w:hAnsi="Arial" w:cs="Arial"/>
          <w:b/>
          <w:bCs/>
          <w:sz w:val="23"/>
          <w:szCs w:val="23"/>
        </w:rPr>
      </w:pPr>
      <w:r w:rsidRPr="0056386C">
        <w:rPr>
          <w:rFonts w:ascii="Arial" w:hAnsi="Arial" w:cs="Arial"/>
          <w:b/>
          <w:bCs/>
          <w:sz w:val="23"/>
          <w:szCs w:val="23"/>
        </w:rPr>
        <w:t>Experience</w:t>
      </w:r>
      <w:r w:rsidRPr="0056386C">
        <w:rPr>
          <w:rFonts w:ascii="Arial" w:hAnsi="Arial" w:cs="Arial"/>
          <w:b/>
          <w:bCs/>
          <w:sz w:val="23"/>
          <w:szCs w:val="23"/>
        </w:rPr>
        <w:t>:</w:t>
      </w:r>
    </w:p>
    <w:p w14:paraId="5992A3E8" w14:textId="77777777" w:rsidR="0048188B" w:rsidRPr="0056386C" w:rsidRDefault="0048188B" w:rsidP="00740307">
      <w:pPr>
        <w:pStyle w:val="ListParagraph"/>
        <w:framePr w:hSpace="180" w:wrap="around" w:vAnchor="text" w:hAnchor="margin" w:xAlign="center" w:y="355"/>
        <w:numPr>
          <w:ilvl w:val="0"/>
          <w:numId w:val="11"/>
        </w:numPr>
        <w:spacing w:after="200" w:line="276" w:lineRule="auto"/>
        <w:suppressOverlap/>
        <w:jc w:val="both"/>
        <w:rPr>
          <w:rFonts w:ascii="Arial" w:hAnsi="Arial" w:cs="Arial"/>
          <w:sz w:val="23"/>
          <w:szCs w:val="23"/>
        </w:rPr>
      </w:pPr>
      <w:r w:rsidRPr="0056386C">
        <w:rPr>
          <w:rFonts w:ascii="Arial" w:hAnsi="Arial" w:cs="Arial"/>
          <w:sz w:val="23"/>
          <w:szCs w:val="23"/>
          <w:lang w:val="en-ZA"/>
        </w:rPr>
        <w:t>E</w:t>
      </w:r>
      <w:r w:rsidRPr="0056386C">
        <w:rPr>
          <w:rFonts w:ascii="Arial" w:hAnsi="Arial" w:cs="Arial"/>
          <w:sz w:val="23"/>
          <w:szCs w:val="23"/>
        </w:rPr>
        <w:t xml:space="preserve">xperience working on Education, TVET and Skills development with a demonstrable track record in  </w:t>
      </w:r>
      <w:r w:rsidRPr="0056386C">
        <w:rPr>
          <w:sz w:val="23"/>
          <w:szCs w:val="23"/>
        </w:rPr>
        <w:t xml:space="preserve"> </w:t>
      </w:r>
      <w:r w:rsidRPr="0056386C">
        <w:rPr>
          <w:rFonts w:ascii="Arial" w:hAnsi="Arial" w:cs="Arial"/>
          <w:sz w:val="23"/>
          <w:szCs w:val="23"/>
        </w:rPr>
        <w:t>the training and development in the use of competency based approaches, with a minimum of 10 years in a technical lead position</w:t>
      </w:r>
      <w:r w:rsidRPr="0056386C">
        <w:rPr>
          <w:rFonts w:ascii="Arial" w:hAnsi="Arial" w:cs="Arial"/>
          <w:sz w:val="23"/>
          <w:szCs w:val="23"/>
          <w:lang w:val="en-ZA"/>
        </w:rPr>
        <w:t>.</w:t>
      </w:r>
    </w:p>
    <w:p w14:paraId="69A6DBA3" w14:textId="77777777" w:rsidR="0048188B" w:rsidRPr="0056386C" w:rsidRDefault="0048188B" w:rsidP="00740307">
      <w:pPr>
        <w:pStyle w:val="ListParagraph"/>
        <w:framePr w:hSpace="180" w:wrap="around" w:vAnchor="text" w:hAnchor="margin" w:xAlign="center" w:y="355"/>
        <w:numPr>
          <w:ilvl w:val="0"/>
          <w:numId w:val="11"/>
        </w:numPr>
        <w:spacing w:after="200" w:line="276" w:lineRule="auto"/>
        <w:suppressOverlap/>
        <w:jc w:val="both"/>
        <w:rPr>
          <w:rFonts w:ascii="Arial" w:hAnsi="Arial" w:cs="Arial"/>
          <w:sz w:val="23"/>
          <w:szCs w:val="23"/>
        </w:rPr>
      </w:pPr>
      <w:r w:rsidRPr="0056386C">
        <w:rPr>
          <w:rFonts w:ascii="Arial" w:hAnsi="Arial" w:cs="Arial"/>
          <w:sz w:val="23"/>
          <w:szCs w:val="23"/>
          <w:lang w:val="en-ZA"/>
        </w:rPr>
        <w:t>Demonstrable programme development and project management; research, analysis and report writing skills</w:t>
      </w:r>
      <w:r w:rsidRPr="0056386C">
        <w:rPr>
          <w:rFonts w:ascii="Arial" w:hAnsi="Arial" w:cs="Arial"/>
          <w:sz w:val="23"/>
          <w:szCs w:val="23"/>
        </w:rPr>
        <w:t>;</w:t>
      </w:r>
    </w:p>
    <w:p w14:paraId="49792A64" w14:textId="485C2953" w:rsidR="005B4787" w:rsidRPr="0056386C" w:rsidRDefault="005B4787" w:rsidP="00FD40F8">
      <w:pPr>
        <w:pStyle w:val="ListParagraph"/>
        <w:framePr w:hSpace="180" w:wrap="around" w:vAnchor="text" w:hAnchor="margin" w:xAlign="center" w:y="355"/>
        <w:numPr>
          <w:ilvl w:val="0"/>
          <w:numId w:val="11"/>
        </w:numPr>
        <w:spacing w:after="200" w:line="276" w:lineRule="auto"/>
        <w:suppressOverlap/>
        <w:jc w:val="both"/>
        <w:rPr>
          <w:rFonts w:ascii="Arial" w:hAnsi="Arial" w:cs="Arial"/>
          <w:sz w:val="23"/>
          <w:szCs w:val="23"/>
        </w:rPr>
      </w:pPr>
      <w:r w:rsidRPr="0056386C">
        <w:rPr>
          <w:rFonts w:ascii="Arial" w:hAnsi="Arial" w:cs="Arial"/>
          <w:sz w:val="23"/>
          <w:szCs w:val="23"/>
        </w:rPr>
        <w:t>Familiarity with international development issues - Familiarity with AU, AUDA-NEPAD ecosystem will be of advantage.</w:t>
      </w:r>
    </w:p>
    <w:p w14:paraId="32638ADB" w14:textId="41C3047B" w:rsidR="005C177D" w:rsidRPr="0056386C" w:rsidRDefault="0066458B" w:rsidP="005C177D">
      <w:pPr>
        <w:pStyle w:val="1Einrckung"/>
        <w:ind w:left="0" w:firstLine="0"/>
        <w:jc w:val="both"/>
        <w:rPr>
          <w:rFonts w:cs="Arial"/>
          <w:b/>
          <w:bCs/>
          <w:spacing w:val="-2"/>
          <w:sz w:val="23"/>
          <w:szCs w:val="23"/>
          <w:lang w:val="en-US" w:eastAsia="en-US"/>
        </w:rPr>
      </w:pPr>
      <w:r w:rsidRPr="0056386C">
        <w:rPr>
          <w:rFonts w:cs="Arial"/>
          <w:b/>
          <w:bCs/>
          <w:spacing w:val="-2"/>
          <w:sz w:val="23"/>
          <w:szCs w:val="23"/>
          <w:lang w:val="en-US" w:eastAsia="en-US"/>
        </w:rPr>
        <w:t>Qualifications and Skills</w:t>
      </w:r>
      <w:r w:rsidR="00B800D3" w:rsidRPr="0056386C">
        <w:rPr>
          <w:rFonts w:cs="Arial"/>
          <w:b/>
          <w:bCs/>
          <w:spacing w:val="-2"/>
          <w:sz w:val="23"/>
          <w:szCs w:val="23"/>
          <w:lang w:val="en-US" w:eastAsia="en-US"/>
        </w:rPr>
        <w:t>:</w:t>
      </w:r>
    </w:p>
    <w:p w14:paraId="2FD2CE99" w14:textId="77777777" w:rsidR="005C177D" w:rsidRPr="008270F4" w:rsidRDefault="005C177D" w:rsidP="009113C0">
      <w:pPr>
        <w:pStyle w:val="ListParagraph"/>
        <w:numPr>
          <w:ilvl w:val="0"/>
          <w:numId w:val="2"/>
        </w:numPr>
        <w:suppressAutoHyphens/>
        <w:ind w:left="426"/>
        <w:jc w:val="both"/>
        <w:rPr>
          <w:rFonts w:ascii="Arial" w:eastAsia="Calibri" w:hAnsi="Arial" w:cs="Arial"/>
          <w:b/>
          <w:bCs/>
          <w:szCs w:val="22"/>
          <w:lang w:val="en-GB"/>
        </w:rPr>
      </w:pPr>
      <w:r w:rsidRPr="008270F4">
        <w:rPr>
          <w:rFonts w:ascii="Arial" w:hAnsi="Arial" w:cs="Arial"/>
          <w:bCs/>
          <w:color w:val="000000"/>
          <w:szCs w:val="22"/>
        </w:rPr>
        <w:t xml:space="preserve"> </w:t>
      </w:r>
      <w:r w:rsidRPr="008270F4">
        <w:rPr>
          <w:rFonts w:ascii="Arial" w:eastAsia="Calibri" w:hAnsi="Arial" w:cs="Arial"/>
          <w:b/>
          <w:bCs/>
          <w:szCs w:val="22"/>
          <w:lang w:val="en-GB"/>
        </w:rPr>
        <w:t>THE SHORTLISTING CRITERIA ARE:</w:t>
      </w:r>
    </w:p>
    <w:p w14:paraId="7CF43034" w14:textId="77777777" w:rsidR="00273133" w:rsidRPr="00E55965" w:rsidRDefault="00273133" w:rsidP="00273133">
      <w:pPr>
        <w:suppressAutoHyphens/>
        <w:jc w:val="both"/>
        <w:rPr>
          <w:rFonts w:ascii="Arial" w:hAnsi="Arial" w:cs="Arial"/>
          <w:spacing w:val="-2"/>
          <w:sz w:val="23"/>
          <w:szCs w:val="23"/>
        </w:rPr>
      </w:pPr>
      <w:r w:rsidRPr="00E55965">
        <w:rPr>
          <w:rFonts w:ascii="Arial" w:hAnsi="Arial" w:cs="Arial"/>
          <w:spacing w:val="-2"/>
          <w:sz w:val="23"/>
          <w:szCs w:val="23"/>
        </w:rPr>
        <w:t>For evaluation of the expressions of interest, the following criteria will be applied:</w:t>
      </w:r>
    </w:p>
    <w:p w14:paraId="3B73D342" w14:textId="35A43D61" w:rsidR="00273133" w:rsidRPr="004C170C" w:rsidRDefault="00273133" w:rsidP="004C170C">
      <w:pPr>
        <w:pStyle w:val="ListParagraph"/>
        <w:numPr>
          <w:ilvl w:val="0"/>
          <w:numId w:val="18"/>
        </w:numPr>
        <w:suppressAutoHyphens/>
        <w:jc w:val="both"/>
        <w:rPr>
          <w:rFonts w:ascii="Arial" w:hAnsi="Arial" w:cs="Arial"/>
          <w:spacing w:val="-2"/>
          <w:sz w:val="23"/>
          <w:szCs w:val="23"/>
        </w:rPr>
      </w:pPr>
      <w:r w:rsidRPr="004C170C">
        <w:rPr>
          <w:rFonts w:ascii="Arial" w:hAnsi="Arial" w:cs="Arial"/>
          <w:spacing w:val="-2"/>
          <w:sz w:val="23"/>
          <w:szCs w:val="23"/>
        </w:rPr>
        <w:t xml:space="preserve">Qualifications - Education and Relevant Training (30 points); </w:t>
      </w:r>
    </w:p>
    <w:p w14:paraId="657C6557" w14:textId="2BE2DDFA" w:rsidR="00273133" w:rsidRPr="00E55965" w:rsidRDefault="00273133" w:rsidP="00CC23C9">
      <w:pPr>
        <w:pStyle w:val="ListParagraph"/>
        <w:numPr>
          <w:ilvl w:val="0"/>
          <w:numId w:val="18"/>
        </w:numPr>
        <w:suppressAutoHyphens/>
        <w:jc w:val="both"/>
        <w:rPr>
          <w:rFonts w:ascii="Arial" w:hAnsi="Arial" w:cs="Arial"/>
          <w:spacing w:val="-2"/>
          <w:sz w:val="23"/>
          <w:szCs w:val="23"/>
        </w:rPr>
      </w:pPr>
      <w:r w:rsidRPr="00E55965">
        <w:rPr>
          <w:rFonts w:ascii="Arial" w:hAnsi="Arial" w:cs="Arial"/>
          <w:spacing w:val="-2"/>
          <w:sz w:val="23"/>
          <w:szCs w:val="23"/>
        </w:rPr>
        <w:t>Similar previous experience related to the Assignment (</w:t>
      </w:r>
      <w:r w:rsidR="00DF1349">
        <w:rPr>
          <w:rFonts w:ascii="Arial" w:hAnsi="Arial" w:cs="Arial"/>
          <w:spacing w:val="-2"/>
          <w:sz w:val="23"/>
          <w:szCs w:val="23"/>
        </w:rPr>
        <w:t>6</w:t>
      </w:r>
      <w:r w:rsidRPr="00E55965">
        <w:rPr>
          <w:rFonts w:ascii="Arial" w:hAnsi="Arial" w:cs="Arial"/>
          <w:spacing w:val="-2"/>
          <w:sz w:val="23"/>
          <w:szCs w:val="23"/>
        </w:rPr>
        <w:t xml:space="preserve">0 points); and </w:t>
      </w:r>
    </w:p>
    <w:p w14:paraId="704896B1" w14:textId="5565B3BA" w:rsidR="00273133" w:rsidRPr="00E55965" w:rsidRDefault="00273133" w:rsidP="00CC23C9">
      <w:pPr>
        <w:pStyle w:val="ListParagraph"/>
        <w:numPr>
          <w:ilvl w:val="0"/>
          <w:numId w:val="18"/>
        </w:numPr>
        <w:suppressAutoHyphens/>
        <w:jc w:val="both"/>
        <w:rPr>
          <w:rFonts w:ascii="Arial" w:hAnsi="Arial" w:cs="Arial"/>
          <w:spacing w:val="-2"/>
          <w:sz w:val="23"/>
          <w:szCs w:val="23"/>
        </w:rPr>
      </w:pPr>
      <w:r w:rsidRPr="00E55965">
        <w:rPr>
          <w:rFonts w:ascii="Arial" w:hAnsi="Arial" w:cs="Arial"/>
          <w:spacing w:val="-2"/>
          <w:sz w:val="23"/>
          <w:szCs w:val="23"/>
        </w:rPr>
        <w:t xml:space="preserve">Knowledge and experience of the region &amp; local conditions (10 points). </w:t>
      </w:r>
    </w:p>
    <w:p w14:paraId="092EEDC3" w14:textId="77777777" w:rsidR="00273133" w:rsidRPr="00E55965" w:rsidRDefault="00273133" w:rsidP="005C177D">
      <w:pPr>
        <w:suppressAutoHyphens/>
        <w:jc w:val="both"/>
        <w:rPr>
          <w:rFonts w:ascii="Arial" w:hAnsi="Arial" w:cs="Arial"/>
          <w:spacing w:val="-2"/>
          <w:sz w:val="23"/>
          <w:szCs w:val="23"/>
        </w:rPr>
      </w:pPr>
    </w:p>
    <w:p w14:paraId="0D984F9F" w14:textId="764BFE14" w:rsidR="005C177D" w:rsidRPr="0056386C" w:rsidRDefault="00A33762" w:rsidP="005C177D">
      <w:pPr>
        <w:suppressAutoHyphens/>
        <w:jc w:val="both"/>
        <w:rPr>
          <w:rFonts w:ascii="Arial" w:hAnsi="Arial" w:cs="Arial"/>
          <w:spacing w:val="-2"/>
          <w:sz w:val="23"/>
          <w:szCs w:val="23"/>
        </w:rPr>
      </w:pPr>
      <w:r w:rsidRPr="0056386C">
        <w:rPr>
          <w:rFonts w:ascii="Arial" w:hAnsi="Arial" w:cs="Arial"/>
          <w:spacing w:val="-2"/>
          <w:sz w:val="23"/>
          <w:szCs w:val="23"/>
        </w:rPr>
        <w:t>A Consultant will be selected in accordance with Individual Consultant Selection (ICS) method set out in the AU Procurement Manual.</w:t>
      </w:r>
    </w:p>
    <w:p w14:paraId="48AA763E" w14:textId="77777777" w:rsidR="00A33762" w:rsidRDefault="00A33762" w:rsidP="005C177D">
      <w:pPr>
        <w:suppressAutoHyphens/>
        <w:jc w:val="both"/>
        <w:rPr>
          <w:rFonts w:ascii="Arial" w:hAnsi="Arial" w:cs="Arial"/>
          <w:spacing w:val="-2"/>
          <w:szCs w:val="22"/>
        </w:rPr>
      </w:pPr>
    </w:p>
    <w:p w14:paraId="12A7404C" w14:textId="77777777" w:rsidR="00DC2A4B" w:rsidRPr="00FE2290" w:rsidRDefault="00DC2A4B" w:rsidP="00DC2A4B">
      <w:pPr>
        <w:pStyle w:val="ListParagraph"/>
        <w:numPr>
          <w:ilvl w:val="0"/>
          <w:numId w:val="2"/>
        </w:numPr>
        <w:suppressAutoHyphens/>
        <w:ind w:left="426"/>
        <w:jc w:val="both"/>
        <w:rPr>
          <w:rFonts w:ascii="Arial" w:hAnsi="Arial" w:cs="Arial"/>
          <w:b/>
          <w:spacing w:val="-2"/>
          <w:sz w:val="23"/>
          <w:szCs w:val="23"/>
        </w:rPr>
      </w:pPr>
      <w:r w:rsidRPr="00FE2290">
        <w:rPr>
          <w:rFonts w:ascii="Arial" w:hAnsi="Arial" w:cs="Arial"/>
          <w:b/>
          <w:spacing w:val="-2"/>
          <w:sz w:val="23"/>
          <w:szCs w:val="23"/>
        </w:rPr>
        <w:t>SUBMISSION REQUIREMENTS</w:t>
      </w:r>
    </w:p>
    <w:p w14:paraId="758BE398" w14:textId="77777777" w:rsidR="00DC2A4B" w:rsidRPr="008270F4" w:rsidRDefault="00DC2A4B" w:rsidP="005C177D">
      <w:pPr>
        <w:suppressAutoHyphens/>
        <w:jc w:val="both"/>
        <w:rPr>
          <w:rFonts w:ascii="Arial" w:hAnsi="Arial" w:cs="Arial"/>
          <w:spacing w:val="-2"/>
          <w:szCs w:val="22"/>
        </w:rPr>
      </w:pPr>
    </w:p>
    <w:p w14:paraId="27333E36" w14:textId="4EC26A93" w:rsidR="005C177D" w:rsidRPr="00AB59D6" w:rsidRDefault="007B6337" w:rsidP="008A011C">
      <w:pPr>
        <w:suppressAutoHyphens/>
        <w:jc w:val="both"/>
        <w:rPr>
          <w:rFonts w:ascii="Arial" w:hAnsi="Arial" w:cs="Arial"/>
          <w:spacing w:val="-2"/>
          <w:sz w:val="23"/>
          <w:szCs w:val="23"/>
          <w:lang w:val="en-GB"/>
        </w:rPr>
      </w:pPr>
      <w:r w:rsidRPr="007B6337">
        <w:rPr>
          <w:rFonts w:ascii="Arial" w:hAnsi="Arial" w:cs="Arial"/>
          <w:spacing w:val="-2"/>
          <w:sz w:val="23"/>
          <w:szCs w:val="23"/>
          <w:lang w:val="en-GB"/>
        </w:rPr>
        <w:t xml:space="preserve">Interested candidates are requested to submit the following documents for AUDA-NEPAD consideration: </w:t>
      </w:r>
    </w:p>
    <w:p w14:paraId="7C1876FE" w14:textId="6F185801" w:rsidR="00D04DB1" w:rsidRPr="000B17A2" w:rsidRDefault="00D04DB1" w:rsidP="000B17A2">
      <w:pPr>
        <w:pStyle w:val="ListParagraph"/>
        <w:numPr>
          <w:ilvl w:val="0"/>
          <w:numId w:val="17"/>
        </w:numPr>
        <w:tabs>
          <w:tab w:val="left" w:pos="284"/>
        </w:tabs>
        <w:suppressAutoHyphens/>
        <w:jc w:val="both"/>
        <w:rPr>
          <w:rFonts w:ascii="Arial" w:eastAsia="Calibri" w:hAnsi="Arial" w:cs="Arial"/>
          <w:sz w:val="23"/>
          <w:szCs w:val="23"/>
          <w:lang w:val="en-GB"/>
        </w:rPr>
      </w:pPr>
      <w:r w:rsidRPr="000B17A2">
        <w:rPr>
          <w:rFonts w:ascii="Arial" w:eastAsia="Calibri" w:hAnsi="Arial" w:cs="Arial"/>
          <w:sz w:val="23"/>
          <w:szCs w:val="23"/>
          <w:lang w:val="en-GB"/>
        </w:rPr>
        <w:t xml:space="preserve">Cover letter confirming compliance to eligibility; </w:t>
      </w:r>
    </w:p>
    <w:p w14:paraId="5199DFB7" w14:textId="25FC625F" w:rsidR="00D04DB1" w:rsidRPr="00AB59D6" w:rsidRDefault="00D04DB1" w:rsidP="000B17A2">
      <w:pPr>
        <w:pStyle w:val="ListParagraph"/>
        <w:numPr>
          <w:ilvl w:val="0"/>
          <w:numId w:val="17"/>
        </w:numPr>
        <w:tabs>
          <w:tab w:val="left" w:pos="284"/>
        </w:tabs>
        <w:suppressAutoHyphens/>
        <w:jc w:val="both"/>
        <w:rPr>
          <w:rFonts w:ascii="Arial" w:eastAsia="Calibri" w:hAnsi="Arial" w:cs="Arial"/>
          <w:sz w:val="23"/>
          <w:szCs w:val="23"/>
          <w:lang w:val="en-GB"/>
        </w:rPr>
      </w:pPr>
      <w:r w:rsidRPr="00AB59D6">
        <w:rPr>
          <w:rFonts w:ascii="Arial" w:eastAsia="Calibri" w:hAnsi="Arial" w:cs="Arial"/>
          <w:sz w:val="23"/>
          <w:szCs w:val="23"/>
          <w:lang w:val="en-GB"/>
        </w:rPr>
        <w:t>Signed declaration of undertaking (downloadable from AUDA-NEPAD website and attached as Annex 1 below);</w:t>
      </w:r>
    </w:p>
    <w:p w14:paraId="1728499F" w14:textId="0BD7E721" w:rsidR="00D04DB1" w:rsidRPr="00AB59D6" w:rsidRDefault="00D04DB1" w:rsidP="000B17A2">
      <w:pPr>
        <w:pStyle w:val="ListParagraph"/>
        <w:numPr>
          <w:ilvl w:val="0"/>
          <w:numId w:val="17"/>
        </w:numPr>
        <w:tabs>
          <w:tab w:val="left" w:pos="284"/>
        </w:tabs>
        <w:suppressAutoHyphens/>
        <w:jc w:val="both"/>
        <w:rPr>
          <w:rFonts w:ascii="Arial" w:eastAsia="Calibri" w:hAnsi="Arial" w:cs="Arial"/>
          <w:sz w:val="23"/>
          <w:szCs w:val="23"/>
          <w:lang w:val="en-GB"/>
        </w:rPr>
      </w:pPr>
      <w:r w:rsidRPr="00AB59D6">
        <w:rPr>
          <w:rFonts w:ascii="Arial" w:eastAsia="Calibri" w:hAnsi="Arial" w:cs="Arial"/>
          <w:sz w:val="23"/>
          <w:szCs w:val="23"/>
          <w:lang w:val="en-GB"/>
        </w:rPr>
        <w:t>Curriculum Vitae (CV); and</w:t>
      </w:r>
    </w:p>
    <w:p w14:paraId="7F9D1FF1" w14:textId="13B6AEF5" w:rsidR="00D04DB1" w:rsidRDefault="00D04DB1" w:rsidP="000B17A2">
      <w:pPr>
        <w:pStyle w:val="ListParagraph"/>
        <w:numPr>
          <w:ilvl w:val="0"/>
          <w:numId w:val="17"/>
        </w:numPr>
        <w:tabs>
          <w:tab w:val="left" w:pos="284"/>
        </w:tabs>
        <w:suppressAutoHyphens/>
        <w:jc w:val="both"/>
        <w:rPr>
          <w:rFonts w:ascii="Arial" w:eastAsia="Calibri" w:hAnsi="Arial" w:cs="Arial"/>
          <w:sz w:val="23"/>
          <w:szCs w:val="23"/>
          <w:lang w:val="en-GB"/>
        </w:rPr>
      </w:pPr>
      <w:r w:rsidRPr="00AB59D6">
        <w:rPr>
          <w:rFonts w:ascii="Arial" w:eastAsia="Calibri" w:hAnsi="Arial" w:cs="Arial"/>
          <w:sz w:val="23"/>
          <w:szCs w:val="23"/>
          <w:lang w:val="en-GB"/>
        </w:rPr>
        <w:t>Proof of stated qualifications in the form of the copies of the degrees obtained</w:t>
      </w:r>
    </w:p>
    <w:p w14:paraId="7B0F7E5F" w14:textId="77777777" w:rsidR="00CC63BB" w:rsidRDefault="00CC63BB" w:rsidP="00D04DB1">
      <w:pPr>
        <w:tabs>
          <w:tab w:val="left" w:pos="284"/>
        </w:tabs>
        <w:suppressAutoHyphens/>
        <w:jc w:val="both"/>
        <w:rPr>
          <w:rFonts w:ascii="Arial" w:eastAsia="Calibri" w:hAnsi="Arial" w:cs="Arial"/>
          <w:sz w:val="23"/>
          <w:szCs w:val="23"/>
          <w:lang w:val="en-GB"/>
        </w:rPr>
      </w:pPr>
    </w:p>
    <w:p w14:paraId="3C3A01DE" w14:textId="77777777" w:rsidR="00CC63BB" w:rsidRPr="00FE2290" w:rsidRDefault="00CC63BB" w:rsidP="00CC63BB">
      <w:pPr>
        <w:pStyle w:val="ListParagraph"/>
        <w:numPr>
          <w:ilvl w:val="0"/>
          <w:numId w:val="2"/>
        </w:numPr>
        <w:suppressAutoHyphens/>
        <w:ind w:left="426"/>
        <w:jc w:val="both"/>
        <w:rPr>
          <w:rFonts w:ascii="Arial" w:hAnsi="Arial" w:cs="Arial"/>
          <w:spacing w:val="-2"/>
          <w:sz w:val="23"/>
          <w:szCs w:val="23"/>
        </w:rPr>
      </w:pPr>
      <w:r w:rsidRPr="00FE2290">
        <w:rPr>
          <w:rFonts w:ascii="Arial" w:hAnsi="Arial" w:cs="Arial"/>
          <w:b/>
          <w:spacing w:val="-2"/>
          <w:sz w:val="23"/>
          <w:szCs w:val="23"/>
        </w:rPr>
        <w:t>REPORTING AND TIME SCHEDULES:</w:t>
      </w:r>
    </w:p>
    <w:p w14:paraId="101978BF" w14:textId="760B0637" w:rsidR="00CC63BB" w:rsidRDefault="00970C50" w:rsidP="002B4C1D">
      <w:pPr>
        <w:pStyle w:val="ListParagraph"/>
        <w:numPr>
          <w:ilvl w:val="0"/>
          <w:numId w:val="16"/>
        </w:numPr>
        <w:tabs>
          <w:tab w:val="left" w:pos="284"/>
        </w:tabs>
        <w:suppressAutoHyphens/>
        <w:jc w:val="both"/>
        <w:rPr>
          <w:rFonts w:ascii="Arial" w:eastAsia="Calibri" w:hAnsi="Arial" w:cs="Arial"/>
          <w:sz w:val="23"/>
          <w:szCs w:val="23"/>
          <w:lang w:val="en-GB"/>
        </w:rPr>
      </w:pPr>
      <w:r w:rsidRPr="002B4C1D">
        <w:rPr>
          <w:rFonts w:ascii="Arial" w:eastAsia="Calibri" w:hAnsi="Arial" w:cs="Arial"/>
          <w:sz w:val="23"/>
          <w:szCs w:val="23"/>
          <w:lang w:val="en-GB"/>
        </w:rPr>
        <w:t>In undertaking this exercise, the consultant will be expected to frequently exchange and interact with the</w:t>
      </w:r>
      <w:r w:rsidRPr="002B4C1D">
        <w:rPr>
          <w:rFonts w:ascii="Arial" w:eastAsia="Calibri" w:hAnsi="Arial" w:cs="Arial"/>
          <w:sz w:val="23"/>
          <w:szCs w:val="23"/>
          <w:lang w:val="en-GB"/>
        </w:rPr>
        <w:t xml:space="preserve"> </w:t>
      </w:r>
      <w:r w:rsidR="00CD7FFD" w:rsidRPr="002B4C1D">
        <w:rPr>
          <w:rFonts w:ascii="Arial" w:eastAsia="Calibri" w:hAnsi="Arial" w:cs="Arial"/>
          <w:sz w:val="23"/>
          <w:szCs w:val="23"/>
          <w:lang w:val="en-GB"/>
        </w:rPr>
        <w:t>Programme Officer from the Directorate of Human Capital and Institutional Development</w:t>
      </w:r>
      <w:r w:rsidR="00CD7FFD" w:rsidRPr="002B4C1D">
        <w:rPr>
          <w:rFonts w:ascii="Arial" w:eastAsia="Calibri" w:hAnsi="Arial" w:cs="Arial"/>
          <w:sz w:val="23"/>
          <w:szCs w:val="23"/>
          <w:lang w:val="en-GB"/>
        </w:rPr>
        <w:t>.</w:t>
      </w:r>
    </w:p>
    <w:p w14:paraId="1AC26580" w14:textId="77777777" w:rsidR="002B4C1D" w:rsidRPr="002B4C1D" w:rsidRDefault="002B4C1D" w:rsidP="002B4C1D">
      <w:pPr>
        <w:pStyle w:val="ListParagraph"/>
        <w:tabs>
          <w:tab w:val="left" w:pos="284"/>
        </w:tabs>
        <w:suppressAutoHyphens/>
        <w:jc w:val="both"/>
        <w:rPr>
          <w:rFonts w:ascii="Arial" w:eastAsia="Calibri" w:hAnsi="Arial" w:cs="Arial"/>
          <w:sz w:val="23"/>
          <w:szCs w:val="23"/>
          <w:lang w:val="en-GB"/>
        </w:rPr>
      </w:pPr>
    </w:p>
    <w:p w14:paraId="24256EA4" w14:textId="77777777" w:rsidR="002B4C1D" w:rsidRPr="00FE2290" w:rsidRDefault="002B4C1D" w:rsidP="002B4C1D">
      <w:pPr>
        <w:pStyle w:val="ListParagraph"/>
        <w:numPr>
          <w:ilvl w:val="0"/>
          <w:numId w:val="2"/>
        </w:numPr>
        <w:suppressAutoHyphens/>
        <w:ind w:left="426"/>
        <w:jc w:val="both"/>
        <w:rPr>
          <w:rFonts w:ascii="Arial" w:hAnsi="Arial" w:cs="Arial"/>
          <w:color w:val="000000"/>
          <w:sz w:val="23"/>
          <w:szCs w:val="23"/>
        </w:rPr>
      </w:pPr>
      <w:bookmarkStart w:id="0" w:name="_Hlk48417632"/>
      <w:r w:rsidRPr="00FE2290">
        <w:rPr>
          <w:rFonts w:ascii="Arial" w:hAnsi="Arial" w:cs="Arial"/>
          <w:b/>
          <w:sz w:val="23"/>
          <w:szCs w:val="23"/>
        </w:rPr>
        <w:t>Only Individual Consultants are eligible for this assignment if they fulfil the following eligibility criteria:</w:t>
      </w:r>
    </w:p>
    <w:bookmarkEnd w:id="0"/>
    <w:p w14:paraId="4B124E23" w14:textId="77777777" w:rsidR="002B4C1D" w:rsidRPr="00FE2290" w:rsidRDefault="002B4C1D" w:rsidP="002B4C1D">
      <w:pPr>
        <w:numPr>
          <w:ilvl w:val="0"/>
          <w:numId w:val="6"/>
        </w:numPr>
        <w:tabs>
          <w:tab w:val="left" w:pos="284"/>
        </w:tabs>
        <w:suppressAutoHyphens/>
        <w:jc w:val="both"/>
        <w:rPr>
          <w:rFonts w:ascii="Arial" w:hAnsi="Arial" w:cs="Arial"/>
          <w:color w:val="000000"/>
          <w:sz w:val="23"/>
          <w:szCs w:val="23"/>
        </w:rPr>
      </w:pPr>
      <w:r w:rsidRPr="00FE2290">
        <w:rPr>
          <w:rFonts w:ascii="Arial" w:hAnsi="Arial" w:cs="Arial"/>
          <w:color w:val="000000"/>
          <w:sz w:val="23"/>
          <w:szCs w:val="23"/>
        </w:rPr>
        <w:t>Have no conflict of interest in relationship to performance of this assignment;</w:t>
      </w:r>
    </w:p>
    <w:p w14:paraId="184C7646" w14:textId="77777777" w:rsidR="002B4C1D" w:rsidRPr="00FE2290" w:rsidRDefault="002B4C1D" w:rsidP="002B4C1D">
      <w:pPr>
        <w:numPr>
          <w:ilvl w:val="0"/>
          <w:numId w:val="6"/>
        </w:numPr>
        <w:tabs>
          <w:tab w:val="left" w:pos="284"/>
        </w:tabs>
        <w:suppressAutoHyphens/>
        <w:jc w:val="both"/>
        <w:rPr>
          <w:rFonts w:ascii="Arial" w:hAnsi="Arial" w:cs="Arial"/>
          <w:color w:val="000000"/>
          <w:sz w:val="23"/>
          <w:szCs w:val="23"/>
        </w:rPr>
      </w:pPr>
      <w:r w:rsidRPr="00FE2290">
        <w:rPr>
          <w:rFonts w:ascii="Arial" w:hAnsi="Arial" w:cs="Arial"/>
          <w:color w:val="000000"/>
          <w:sz w:val="23"/>
          <w:szCs w:val="23"/>
        </w:rPr>
        <w:t>Are not subject to, and not controlled by any entity or individual that is subject to, a temporary suspension or a debarment imposed by the African Union Commission, World Bank or any other multilateral development bank and being listed on the website http://www.worldbank.org/debarr or respectively on the relevant list of any other multilateral development bank. Further, are not ineligible pursuant to a decision of the United Nations Security Council;</w:t>
      </w:r>
      <w:r w:rsidRPr="00FE2290">
        <w:rPr>
          <w:rFonts w:ascii="Arial" w:hAnsi="Arial" w:cs="Arial"/>
          <w:color w:val="000000"/>
          <w:sz w:val="23"/>
          <w:szCs w:val="23"/>
        </w:rPr>
        <w:tab/>
      </w:r>
    </w:p>
    <w:p w14:paraId="486221F0" w14:textId="00086BAE" w:rsidR="002B4C1D" w:rsidRPr="00FE2290" w:rsidRDefault="002B4C1D" w:rsidP="002B4C1D">
      <w:pPr>
        <w:numPr>
          <w:ilvl w:val="0"/>
          <w:numId w:val="6"/>
        </w:numPr>
        <w:tabs>
          <w:tab w:val="left" w:pos="284"/>
        </w:tabs>
        <w:suppressAutoHyphens/>
        <w:jc w:val="both"/>
        <w:rPr>
          <w:rFonts w:ascii="Arial" w:hAnsi="Arial" w:cs="Arial"/>
          <w:color w:val="000000"/>
          <w:sz w:val="23"/>
          <w:szCs w:val="23"/>
        </w:rPr>
      </w:pPr>
      <w:r w:rsidRPr="00FE2290">
        <w:rPr>
          <w:rFonts w:ascii="Arial" w:hAnsi="Arial" w:cs="Arial"/>
          <w:color w:val="000000"/>
          <w:sz w:val="23"/>
          <w:szCs w:val="23"/>
        </w:rPr>
        <w:t xml:space="preserve">Have not been convicted by a final judgement or a final administrative decision or subject to financial sanctions by the United Nations or Country for involvement in a criminal </w:t>
      </w:r>
      <w:r w:rsidR="00033342" w:rsidRPr="00FE2290">
        <w:rPr>
          <w:rFonts w:ascii="Arial" w:hAnsi="Arial" w:cs="Arial"/>
          <w:color w:val="000000"/>
          <w:sz w:val="23"/>
          <w:szCs w:val="23"/>
        </w:rPr>
        <w:t>organization</w:t>
      </w:r>
      <w:r w:rsidRPr="00FE2290">
        <w:rPr>
          <w:rFonts w:ascii="Arial" w:hAnsi="Arial" w:cs="Arial"/>
          <w:color w:val="000000"/>
          <w:sz w:val="23"/>
          <w:szCs w:val="23"/>
        </w:rPr>
        <w:t xml:space="preserve">, money laundering, terrorist-related offences, child labour or trafficking in human beings; this criterion of exclusion is also applicable to legal </w:t>
      </w:r>
      <w:r w:rsidRPr="00FE2290">
        <w:rPr>
          <w:rFonts w:ascii="Arial" w:hAnsi="Arial" w:cs="Arial"/>
          <w:color w:val="000000"/>
          <w:sz w:val="23"/>
          <w:szCs w:val="23"/>
        </w:rPr>
        <w:lastRenderedPageBreak/>
        <w:t>Persons, whose majority of shares are held or factually controlled by natural or legal Persons which themselves are subject to such convictions or sanctions;</w:t>
      </w:r>
    </w:p>
    <w:p w14:paraId="77BCCB1A" w14:textId="5E027A58" w:rsidR="002B4C1D" w:rsidRPr="00FE2290" w:rsidRDefault="002B4C1D" w:rsidP="002B4C1D">
      <w:pPr>
        <w:numPr>
          <w:ilvl w:val="0"/>
          <w:numId w:val="6"/>
        </w:numPr>
        <w:tabs>
          <w:tab w:val="left" w:pos="284"/>
        </w:tabs>
        <w:suppressAutoHyphens/>
        <w:jc w:val="both"/>
        <w:rPr>
          <w:rFonts w:ascii="Arial" w:hAnsi="Arial" w:cs="Arial"/>
          <w:color w:val="000000"/>
          <w:sz w:val="23"/>
          <w:szCs w:val="23"/>
        </w:rPr>
      </w:pPr>
      <w:r w:rsidRPr="00FE2290">
        <w:rPr>
          <w:rFonts w:ascii="Arial" w:hAnsi="Arial" w:cs="Arial"/>
          <w:color w:val="000000"/>
          <w:sz w:val="23"/>
          <w:szCs w:val="23"/>
        </w:rPr>
        <w:t xml:space="preserve">Are not being bankrupt, wound up or ceasing our activities, having our activities administered by courts, having entered receivership, </w:t>
      </w:r>
      <w:r w:rsidR="00033342" w:rsidRPr="00FE2290">
        <w:rPr>
          <w:rFonts w:ascii="Arial" w:hAnsi="Arial" w:cs="Arial"/>
          <w:color w:val="000000"/>
          <w:sz w:val="23"/>
          <w:szCs w:val="23"/>
        </w:rPr>
        <w:t>reorganization</w:t>
      </w:r>
      <w:r w:rsidRPr="00FE2290">
        <w:rPr>
          <w:rFonts w:ascii="Arial" w:hAnsi="Arial" w:cs="Arial"/>
          <w:color w:val="000000"/>
          <w:sz w:val="23"/>
          <w:szCs w:val="23"/>
        </w:rPr>
        <w:t xml:space="preserve"> or being in any analogous situation;</w:t>
      </w:r>
    </w:p>
    <w:p w14:paraId="20C89943" w14:textId="77777777" w:rsidR="002B4C1D" w:rsidRPr="006178E6" w:rsidRDefault="002B4C1D" w:rsidP="002B4C1D">
      <w:pPr>
        <w:numPr>
          <w:ilvl w:val="0"/>
          <w:numId w:val="6"/>
        </w:numPr>
        <w:tabs>
          <w:tab w:val="left" w:pos="284"/>
        </w:tabs>
        <w:suppressAutoHyphens/>
        <w:jc w:val="both"/>
        <w:rPr>
          <w:rFonts w:ascii="Arial" w:hAnsi="Arial" w:cs="Arial"/>
          <w:color w:val="000000"/>
          <w:sz w:val="23"/>
          <w:szCs w:val="23"/>
        </w:rPr>
      </w:pPr>
      <w:r w:rsidRPr="006178E6">
        <w:rPr>
          <w:rFonts w:ascii="Arial" w:hAnsi="Arial" w:cs="Arial"/>
          <w:color w:val="000000"/>
          <w:sz w:val="23"/>
          <w:szCs w:val="23"/>
        </w:rPr>
        <w:t>Are not involved in corruption: offering, giving, receiving or soliciting, directly or indirectly, anything of value to influence improperly the actions of another party;</w:t>
      </w:r>
    </w:p>
    <w:p w14:paraId="4AAC59B5" w14:textId="77777777" w:rsidR="002B4C1D" w:rsidRPr="00FE2290" w:rsidRDefault="002B4C1D" w:rsidP="002B4C1D">
      <w:pPr>
        <w:numPr>
          <w:ilvl w:val="0"/>
          <w:numId w:val="6"/>
        </w:numPr>
        <w:tabs>
          <w:tab w:val="left" w:pos="284"/>
        </w:tabs>
        <w:suppressAutoHyphens/>
        <w:jc w:val="both"/>
        <w:rPr>
          <w:rFonts w:ascii="Arial" w:hAnsi="Arial" w:cs="Arial"/>
          <w:color w:val="000000"/>
          <w:sz w:val="23"/>
          <w:szCs w:val="23"/>
        </w:rPr>
      </w:pPr>
      <w:r>
        <w:rPr>
          <w:rFonts w:ascii="Arial" w:hAnsi="Arial" w:cs="Arial"/>
          <w:color w:val="000000"/>
          <w:sz w:val="23"/>
          <w:szCs w:val="23"/>
        </w:rPr>
        <w:t>T</w:t>
      </w:r>
      <w:r w:rsidRPr="00FE2290">
        <w:rPr>
          <w:rFonts w:ascii="Arial" w:hAnsi="Arial" w:cs="Arial"/>
          <w:color w:val="000000"/>
          <w:sz w:val="23"/>
          <w:szCs w:val="23"/>
        </w:rPr>
        <w:t xml:space="preserve">hey have not been the subject of a judgment which has the force of res judicata for fraud, corruption, involvement in a criminal organization or any other illegal activity detrimental to the AUDA-NEPAD financial interests; </w:t>
      </w:r>
    </w:p>
    <w:p w14:paraId="50FA61B3" w14:textId="77777777" w:rsidR="002B4C1D" w:rsidRDefault="002B4C1D" w:rsidP="002B4C1D">
      <w:pPr>
        <w:numPr>
          <w:ilvl w:val="0"/>
          <w:numId w:val="6"/>
        </w:numPr>
        <w:tabs>
          <w:tab w:val="left" w:pos="284"/>
        </w:tabs>
        <w:suppressAutoHyphens/>
        <w:jc w:val="both"/>
        <w:rPr>
          <w:rFonts w:ascii="Arial" w:hAnsi="Arial" w:cs="Arial"/>
          <w:color w:val="000000"/>
          <w:sz w:val="23"/>
          <w:szCs w:val="23"/>
        </w:rPr>
      </w:pPr>
      <w:r w:rsidRPr="00FE2290">
        <w:rPr>
          <w:rFonts w:ascii="Arial" w:hAnsi="Arial" w:cs="Arial"/>
          <w:color w:val="000000"/>
          <w:sz w:val="23"/>
          <w:szCs w:val="23"/>
        </w:rPr>
        <w:t xml:space="preserve">they have not been declared guilty of gross professional misconduct proven by any means which AUDA-NEPAD can justify; </w:t>
      </w:r>
    </w:p>
    <w:p w14:paraId="3082EDEA" w14:textId="77777777" w:rsidR="002B4C1D" w:rsidRPr="006178E6" w:rsidRDefault="002B4C1D" w:rsidP="002B4C1D">
      <w:pPr>
        <w:numPr>
          <w:ilvl w:val="0"/>
          <w:numId w:val="6"/>
        </w:numPr>
        <w:tabs>
          <w:tab w:val="left" w:pos="284"/>
        </w:tabs>
        <w:suppressAutoHyphens/>
        <w:jc w:val="both"/>
        <w:rPr>
          <w:rFonts w:ascii="Arial" w:hAnsi="Arial" w:cs="Arial"/>
          <w:color w:val="000000"/>
          <w:sz w:val="23"/>
          <w:szCs w:val="23"/>
        </w:rPr>
      </w:pPr>
      <w:r w:rsidRPr="006178E6">
        <w:rPr>
          <w:rFonts w:ascii="Arial" w:hAnsi="Arial" w:cs="Arial"/>
          <w:color w:val="000000"/>
          <w:sz w:val="23"/>
          <w:szCs w:val="23"/>
        </w:rPr>
        <w:t>Comply with their national tax and social security laws</w:t>
      </w:r>
    </w:p>
    <w:p w14:paraId="29B3E954" w14:textId="77777777" w:rsidR="002B4C1D" w:rsidRPr="002B4C1D" w:rsidRDefault="002B4C1D" w:rsidP="002B4C1D">
      <w:pPr>
        <w:tabs>
          <w:tab w:val="left" w:pos="284"/>
        </w:tabs>
        <w:suppressAutoHyphens/>
        <w:jc w:val="both"/>
        <w:rPr>
          <w:rFonts w:ascii="Arial" w:eastAsia="Calibri" w:hAnsi="Arial" w:cs="Arial"/>
          <w:sz w:val="23"/>
          <w:szCs w:val="23"/>
        </w:rPr>
      </w:pPr>
    </w:p>
    <w:p w14:paraId="7EBAB0CA" w14:textId="77777777" w:rsidR="005C177D" w:rsidRPr="008270F4" w:rsidRDefault="005C177D" w:rsidP="005C177D">
      <w:pPr>
        <w:tabs>
          <w:tab w:val="left" w:pos="284"/>
        </w:tabs>
        <w:suppressAutoHyphens/>
        <w:jc w:val="both"/>
        <w:rPr>
          <w:rFonts w:ascii="Arial" w:eastAsia="Calibri" w:hAnsi="Arial" w:cs="Arial"/>
          <w:b/>
          <w:bCs/>
          <w:szCs w:val="22"/>
          <w:lang w:val="en-GB"/>
        </w:rPr>
      </w:pPr>
    </w:p>
    <w:p w14:paraId="59CE506B" w14:textId="77777777" w:rsidR="001565FB" w:rsidRPr="00FE2290" w:rsidRDefault="001565FB" w:rsidP="001565FB">
      <w:pPr>
        <w:rPr>
          <w:rFonts w:ascii="Arial" w:hAnsi="Arial" w:cs="Arial"/>
          <w:color w:val="000000"/>
          <w:sz w:val="23"/>
          <w:szCs w:val="23"/>
        </w:rPr>
      </w:pPr>
      <w:r w:rsidRPr="00FE2290">
        <w:rPr>
          <w:rFonts w:ascii="Arial" w:hAnsi="Arial" w:cs="Arial"/>
          <w:sz w:val="23"/>
          <w:szCs w:val="23"/>
        </w:rPr>
        <w:t>Interested consultants may obtain further information from the address listed below. All Expression of Interests should be sent electronically to email listed below.</w:t>
      </w:r>
      <w:r w:rsidRPr="00FE2290">
        <w:rPr>
          <w:rFonts w:ascii="Arial" w:hAnsi="Arial" w:cs="Arial"/>
          <w:color w:val="000000"/>
          <w:sz w:val="23"/>
          <w:szCs w:val="23"/>
        </w:rPr>
        <w:t xml:space="preserve"> </w:t>
      </w:r>
    </w:p>
    <w:p w14:paraId="09A9FFFD" w14:textId="77777777" w:rsidR="001565FB" w:rsidRPr="001565FB" w:rsidRDefault="001565FB" w:rsidP="005C177D">
      <w:pPr>
        <w:suppressAutoHyphens/>
        <w:rPr>
          <w:rFonts w:ascii="Arial" w:hAnsi="Arial" w:cs="Arial"/>
          <w:spacing w:val="-2"/>
          <w:szCs w:val="22"/>
          <w:lang w:eastAsia="ar-SA"/>
        </w:rPr>
      </w:pPr>
    </w:p>
    <w:p w14:paraId="622D45EB" w14:textId="11492C57" w:rsidR="005C177D" w:rsidRPr="0056386C" w:rsidRDefault="005C177D" w:rsidP="005C177D">
      <w:pPr>
        <w:suppressAutoHyphens/>
        <w:jc w:val="both"/>
        <w:rPr>
          <w:rFonts w:ascii="Arial" w:hAnsi="Arial" w:cs="Arial"/>
          <w:b/>
          <w:bCs/>
          <w:spacing w:val="-2"/>
          <w:sz w:val="23"/>
          <w:szCs w:val="23"/>
          <w:lang w:val="en-ZA"/>
        </w:rPr>
      </w:pPr>
      <w:r w:rsidRPr="0056386C">
        <w:rPr>
          <w:rFonts w:ascii="Arial" w:hAnsi="Arial" w:cs="Arial"/>
          <w:spacing w:val="-2"/>
          <w:sz w:val="23"/>
          <w:szCs w:val="23"/>
        </w:rPr>
        <w:t>Expressions of interest must be delivered to the address below by email on or before</w:t>
      </w:r>
      <w:r w:rsidR="00584D0C" w:rsidRPr="0056386C">
        <w:rPr>
          <w:rFonts w:ascii="Arial" w:hAnsi="Arial" w:cs="Arial"/>
          <w:spacing w:val="-2"/>
          <w:sz w:val="23"/>
          <w:szCs w:val="23"/>
        </w:rPr>
        <w:t xml:space="preserve"> </w:t>
      </w:r>
      <w:r w:rsidR="00584D0C" w:rsidRPr="0056386C">
        <w:rPr>
          <w:rFonts w:ascii="Arial" w:hAnsi="Arial" w:cs="Arial"/>
          <w:b/>
          <w:bCs/>
          <w:spacing w:val="-2"/>
          <w:sz w:val="23"/>
          <w:szCs w:val="23"/>
        </w:rPr>
        <w:t>Ju</w:t>
      </w:r>
      <w:r w:rsidR="008D6444" w:rsidRPr="0056386C">
        <w:rPr>
          <w:rFonts w:ascii="Arial" w:hAnsi="Arial" w:cs="Arial"/>
          <w:b/>
          <w:bCs/>
          <w:spacing w:val="-2"/>
          <w:sz w:val="23"/>
          <w:szCs w:val="23"/>
        </w:rPr>
        <w:t>ly</w:t>
      </w:r>
      <w:r w:rsidRPr="0056386C">
        <w:rPr>
          <w:rFonts w:ascii="Arial" w:hAnsi="Arial" w:cs="Arial"/>
          <w:b/>
          <w:bCs/>
          <w:spacing w:val="-2"/>
          <w:sz w:val="23"/>
          <w:szCs w:val="23"/>
        </w:rPr>
        <w:t xml:space="preserve"> </w:t>
      </w:r>
      <w:r w:rsidR="00FC622A" w:rsidRPr="0056386C">
        <w:rPr>
          <w:rFonts w:ascii="Arial" w:hAnsi="Arial" w:cs="Arial"/>
          <w:b/>
          <w:bCs/>
          <w:spacing w:val="-2"/>
          <w:sz w:val="23"/>
          <w:szCs w:val="23"/>
        </w:rPr>
        <w:t>9</w:t>
      </w:r>
      <w:r w:rsidRPr="0056386C">
        <w:rPr>
          <w:rFonts w:ascii="Arial" w:hAnsi="Arial" w:cs="Arial"/>
          <w:b/>
          <w:bCs/>
          <w:spacing w:val="-2"/>
          <w:sz w:val="23"/>
          <w:szCs w:val="23"/>
          <w:vertAlign w:val="superscript"/>
        </w:rPr>
        <w:t xml:space="preserve">th </w:t>
      </w:r>
      <w:r w:rsidRPr="0056386C">
        <w:rPr>
          <w:rFonts w:ascii="Arial" w:hAnsi="Arial" w:cs="Arial"/>
          <w:b/>
          <w:bCs/>
          <w:spacing w:val="-2"/>
          <w:sz w:val="23"/>
          <w:szCs w:val="23"/>
        </w:rPr>
        <w:t>, 2024 - 14:00hrs (South African Time)</w:t>
      </w:r>
      <w:r w:rsidRPr="0056386C">
        <w:rPr>
          <w:rFonts w:ascii="Arial" w:hAnsi="Arial" w:cs="Arial"/>
          <w:spacing w:val="-2"/>
          <w:sz w:val="23"/>
          <w:szCs w:val="23"/>
        </w:rPr>
        <w:t xml:space="preserve">. All EOIs must be marked </w:t>
      </w:r>
      <w:r w:rsidRPr="0056386C">
        <w:rPr>
          <w:rFonts w:ascii="Arial" w:hAnsi="Arial" w:cs="Arial"/>
          <w:b/>
          <w:bCs/>
          <w:spacing w:val="-2"/>
          <w:sz w:val="23"/>
          <w:szCs w:val="23"/>
        </w:rPr>
        <w:t>“</w:t>
      </w:r>
      <w:r w:rsidR="00B45E8D" w:rsidRPr="0056386C">
        <w:rPr>
          <w:rFonts w:ascii="Arial" w:hAnsi="Arial" w:cs="Arial"/>
          <w:b/>
          <w:bCs/>
          <w:spacing w:val="-2"/>
          <w:sz w:val="23"/>
          <w:szCs w:val="23"/>
        </w:rPr>
        <w:t xml:space="preserve">Scoping Exercise towards the development of an African Occupational Standards Development Framework  </w:t>
      </w:r>
      <w:r w:rsidRPr="0056386C">
        <w:rPr>
          <w:rFonts w:ascii="Arial" w:hAnsi="Arial" w:cs="Arial"/>
          <w:b/>
          <w:bCs/>
          <w:spacing w:val="-2"/>
          <w:sz w:val="23"/>
          <w:szCs w:val="23"/>
        </w:rPr>
        <w:t xml:space="preserve"> - </w:t>
      </w:r>
      <w:r w:rsidR="00217CAB" w:rsidRPr="0056386C">
        <w:rPr>
          <w:rFonts w:ascii="Arial" w:hAnsi="Arial" w:cs="Arial"/>
          <w:b/>
          <w:bCs/>
          <w:spacing w:val="-2"/>
          <w:sz w:val="23"/>
          <w:szCs w:val="23"/>
        </w:rPr>
        <w:t>125/AUDA/HCID/ID/ICS/2024</w:t>
      </w:r>
      <w:r w:rsidRPr="0056386C">
        <w:rPr>
          <w:rFonts w:ascii="Arial" w:hAnsi="Arial" w:cs="Arial"/>
          <w:b/>
          <w:bCs/>
          <w:spacing w:val="-2"/>
          <w:sz w:val="23"/>
          <w:szCs w:val="23"/>
        </w:rPr>
        <w:t>”</w:t>
      </w:r>
      <w:r w:rsidRPr="0056386C">
        <w:rPr>
          <w:rFonts w:ascii="Arial" w:hAnsi="Arial" w:cs="Arial"/>
          <w:b/>
          <w:bCs/>
          <w:spacing w:val="-2"/>
          <w:sz w:val="23"/>
          <w:szCs w:val="23"/>
          <w:lang w:val="en-ZA"/>
        </w:rPr>
        <w:t xml:space="preserve"> </w:t>
      </w:r>
      <w:r w:rsidRPr="0056386C">
        <w:rPr>
          <w:rFonts w:ascii="Arial" w:hAnsi="Arial" w:cs="Arial"/>
          <w:spacing w:val="-2"/>
          <w:sz w:val="23"/>
          <w:szCs w:val="23"/>
        </w:rPr>
        <w:t>in the email’s subject line.</w:t>
      </w:r>
    </w:p>
    <w:p w14:paraId="7DE026C7" w14:textId="77777777" w:rsidR="005C177D" w:rsidRPr="008270F4" w:rsidRDefault="005C177D" w:rsidP="005C177D">
      <w:pPr>
        <w:suppressAutoHyphens/>
        <w:jc w:val="both"/>
        <w:rPr>
          <w:rFonts w:ascii="Arial" w:hAnsi="Arial" w:cs="Arial"/>
          <w:spacing w:val="-2"/>
          <w:szCs w:val="22"/>
        </w:rPr>
      </w:pPr>
    </w:p>
    <w:p w14:paraId="1B3C9B67" w14:textId="77777777" w:rsidR="005C177D" w:rsidRPr="008270F4" w:rsidRDefault="005C177D" w:rsidP="005C177D">
      <w:pPr>
        <w:suppressAutoHyphens/>
        <w:jc w:val="center"/>
        <w:rPr>
          <w:rFonts w:ascii="Arial" w:hAnsi="Arial" w:cs="Arial"/>
          <w:b/>
          <w:bCs/>
          <w:spacing w:val="-2"/>
          <w:szCs w:val="22"/>
        </w:rPr>
      </w:pPr>
      <w:r w:rsidRPr="008270F4">
        <w:rPr>
          <w:rFonts w:ascii="Arial" w:hAnsi="Arial" w:cs="Arial"/>
          <w:b/>
          <w:bCs/>
          <w:spacing w:val="-2"/>
          <w:szCs w:val="22"/>
        </w:rPr>
        <w:t>The Chairperson Internal Procurement Committee (IPC)</w:t>
      </w:r>
    </w:p>
    <w:p w14:paraId="7F2282AD" w14:textId="77777777" w:rsidR="005C177D" w:rsidRPr="008270F4" w:rsidRDefault="005C177D" w:rsidP="005C177D">
      <w:pPr>
        <w:suppressAutoHyphens/>
        <w:jc w:val="center"/>
        <w:rPr>
          <w:rFonts w:ascii="Arial" w:hAnsi="Arial" w:cs="Arial"/>
          <w:spacing w:val="-2"/>
          <w:szCs w:val="22"/>
        </w:rPr>
      </w:pPr>
      <w:r w:rsidRPr="008270F4">
        <w:rPr>
          <w:rFonts w:ascii="Arial" w:hAnsi="Arial" w:cs="Arial"/>
          <w:spacing w:val="-2"/>
          <w:szCs w:val="22"/>
        </w:rPr>
        <w:tab/>
        <w:t xml:space="preserve">Africa Union Development Agency - New Partnership for Africa’s Development (AUDA-NEPAD) </w:t>
      </w:r>
    </w:p>
    <w:p w14:paraId="69FC12E4" w14:textId="77777777" w:rsidR="005C177D" w:rsidRPr="008270F4" w:rsidRDefault="005C177D" w:rsidP="005C177D">
      <w:pPr>
        <w:suppressAutoHyphens/>
        <w:jc w:val="center"/>
        <w:rPr>
          <w:rFonts w:ascii="Arial" w:hAnsi="Arial" w:cs="Arial"/>
          <w:spacing w:val="-2"/>
          <w:szCs w:val="22"/>
        </w:rPr>
      </w:pPr>
      <w:r w:rsidRPr="008270F4">
        <w:rPr>
          <w:rFonts w:ascii="Arial" w:hAnsi="Arial" w:cs="Arial"/>
          <w:spacing w:val="-2"/>
          <w:szCs w:val="22"/>
        </w:rPr>
        <w:t>230, 15th Road, P. O. Box 218 Midrand,</w:t>
      </w:r>
    </w:p>
    <w:p w14:paraId="066DB256" w14:textId="77777777" w:rsidR="005C177D" w:rsidRPr="008270F4" w:rsidRDefault="005C177D" w:rsidP="005C177D">
      <w:pPr>
        <w:suppressAutoHyphens/>
        <w:jc w:val="center"/>
        <w:rPr>
          <w:rFonts w:ascii="Arial" w:hAnsi="Arial" w:cs="Arial"/>
          <w:spacing w:val="-2"/>
          <w:szCs w:val="22"/>
        </w:rPr>
      </w:pPr>
      <w:r w:rsidRPr="008270F4">
        <w:rPr>
          <w:rFonts w:ascii="Arial" w:hAnsi="Arial" w:cs="Arial"/>
          <w:spacing w:val="-2"/>
          <w:szCs w:val="22"/>
        </w:rPr>
        <w:t>1685 Johannesburg, South Africa</w:t>
      </w:r>
    </w:p>
    <w:p w14:paraId="395F4A3C" w14:textId="77777777" w:rsidR="005C177D" w:rsidRPr="008270F4" w:rsidRDefault="005C177D" w:rsidP="005C177D">
      <w:pPr>
        <w:suppressAutoHyphens/>
        <w:jc w:val="center"/>
        <w:rPr>
          <w:rFonts w:ascii="Arial" w:hAnsi="Arial" w:cs="Arial"/>
          <w:b/>
          <w:bCs/>
          <w:color w:val="0000FF"/>
          <w:spacing w:val="-2"/>
          <w:szCs w:val="22"/>
          <w:u w:val="single"/>
        </w:rPr>
      </w:pPr>
      <w:r w:rsidRPr="008270F4">
        <w:rPr>
          <w:rFonts w:ascii="Arial" w:hAnsi="Arial" w:cs="Arial"/>
          <w:spacing w:val="-2"/>
          <w:szCs w:val="22"/>
        </w:rPr>
        <w:t xml:space="preserve">Email: </w:t>
      </w:r>
      <w:hyperlink r:id="rId7" w:history="1">
        <w:r w:rsidRPr="008270F4">
          <w:rPr>
            <w:rStyle w:val="Hyperlink"/>
            <w:rFonts w:ascii="Arial" w:hAnsi="Arial" w:cs="Arial"/>
            <w:b/>
            <w:bCs/>
            <w:spacing w:val="-2"/>
            <w:szCs w:val="22"/>
          </w:rPr>
          <w:t>procurement@nepad.org</w:t>
        </w:r>
      </w:hyperlink>
      <w:r w:rsidRPr="008270F4">
        <w:rPr>
          <w:rStyle w:val="Hyperlink"/>
          <w:rFonts w:ascii="Arial" w:hAnsi="Arial" w:cs="Arial"/>
          <w:b/>
          <w:bCs/>
          <w:spacing w:val="-2"/>
          <w:szCs w:val="22"/>
        </w:rPr>
        <w:t xml:space="preserve"> </w:t>
      </w:r>
      <w:r w:rsidRPr="008270F4">
        <w:rPr>
          <w:rFonts w:ascii="Arial" w:hAnsi="Arial" w:cs="Arial"/>
          <w:spacing w:val="-2"/>
          <w:szCs w:val="22"/>
        </w:rPr>
        <w:t xml:space="preserve">and cc </w:t>
      </w:r>
      <w:hyperlink r:id="rId8" w:history="1">
        <w:r w:rsidRPr="008270F4">
          <w:rPr>
            <w:rStyle w:val="Hyperlink"/>
            <w:rFonts w:ascii="Arial" w:hAnsi="Arial" w:cs="Arial"/>
            <w:b/>
            <w:bCs/>
            <w:spacing w:val="-2"/>
            <w:szCs w:val="22"/>
          </w:rPr>
          <w:t>manthatir@nepad.org</w:t>
        </w:r>
      </w:hyperlink>
      <w:r w:rsidRPr="008270F4">
        <w:rPr>
          <w:rFonts w:ascii="Arial" w:hAnsi="Arial" w:cs="Arial"/>
          <w:b/>
          <w:bCs/>
          <w:spacing w:val="-2"/>
          <w:szCs w:val="22"/>
        </w:rPr>
        <w:t xml:space="preserve"> </w:t>
      </w:r>
    </w:p>
    <w:p w14:paraId="17AFB418" w14:textId="77777777" w:rsidR="005C177D" w:rsidRPr="008270F4" w:rsidRDefault="005C177D" w:rsidP="005C177D">
      <w:pPr>
        <w:suppressAutoHyphens/>
        <w:jc w:val="center"/>
        <w:rPr>
          <w:rFonts w:ascii="Arial" w:hAnsi="Arial" w:cs="Arial"/>
          <w:b/>
          <w:bCs/>
          <w:spacing w:val="-2"/>
          <w:szCs w:val="22"/>
        </w:rPr>
      </w:pPr>
      <w:r w:rsidRPr="008270F4">
        <w:rPr>
          <w:rFonts w:ascii="Arial" w:hAnsi="Arial" w:cs="Arial"/>
          <w:b/>
          <w:bCs/>
          <w:spacing w:val="-2"/>
          <w:szCs w:val="22"/>
        </w:rPr>
        <w:t>In Attention of Procurement Division</w:t>
      </w:r>
    </w:p>
    <w:p w14:paraId="4A9CBD75" w14:textId="77777777" w:rsidR="005C177D" w:rsidRPr="008270F4" w:rsidRDefault="005C177D" w:rsidP="005C177D">
      <w:pPr>
        <w:suppressAutoHyphens/>
        <w:jc w:val="both"/>
        <w:rPr>
          <w:rFonts w:ascii="Arial" w:hAnsi="Arial" w:cs="Arial"/>
          <w:spacing w:val="-2"/>
          <w:szCs w:val="22"/>
        </w:rPr>
      </w:pPr>
    </w:p>
    <w:p w14:paraId="7A1D08F1" w14:textId="77777777" w:rsidR="005C177D" w:rsidRPr="00647912" w:rsidRDefault="005C177D" w:rsidP="007171DE">
      <w:pPr>
        <w:pStyle w:val="ListParagraph"/>
        <w:numPr>
          <w:ilvl w:val="0"/>
          <w:numId w:val="8"/>
        </w:numPr>
        <w:suppressAutoHyphens/>
        <w:jc w:val="both"/>
        <w:rPr>
          <w:rFonts w:ascii="Arial" w:hAnsi="Arial" w:cs="Arial"/>
          <w:spacing w:val="-2"/>
          <w:szCs w:val="22"/>
        </w:rPr>
      </w:pPr>
      <w:r w:rsidRPr="008270F4">
        <w:rPr>
          <w:rFonts w:ascii="Arial" w:hAnsi="Arial" w:cs="Arial"/>
          <w:b/>
          <w:bCs/>
          <w:i/>
          <w:iCs/>
          <w:szCs w:val="22"/>
        </w:rPr>
        <w:t>Privacy Policy</w:t>
      </w:r>
      <w:r w:rsidRPr="008270F4">
        <w:rPr>
          <w:rFonts w:ascii="Arial" w:hAnsi="Arial" w:cs="Arial"/>
          <w:i/>
          <w:iCs/>
          <w:szCs w:val="22"/>
        </w:rPr>
        <w:t xml:space="preserve">: AUDA-NEPAD Procurement office collects and uses your personal information for the “Procurement Process” when you intend to compete and deliver any service or goods for the organization either individually or as a firm based on your consent. Your personal data is our highest security and is kept for a period strictly necessary for the purpose set out. This privacy notice supplements the AUDA-NEPAD standard privacy notice and should be read in conjunction with the same available on the AUDA-NEPAD website. </w:t>
      </w:r>
    </w:p>
    <w:p w14:paraId="46ED04C7" w14:textId="77777777" w:rsidR="005C177D" w:rsidRDefault="005C177D" w:rsidP="005C177D">
      <w:pPr>
        <w:suppressAutoHyphens/>
        <w:jc w:val="both"/>
        <w:rPr>
          <w:rFonts w:ascii="Arial" w:hAnsi="Arial" w:cs="Arial"/>
          <w:spacing w:val="-2"/>
          <w:szCs w:val="22"/>
        </w:rPr>
      </w:pPr>
    </w:p>
    <w:p w14:paraId="0DDD309F" w14:textId="77777777" w:rsidR="005C177D" w:rsidRDefault="005C177D" w:rsidP="005C177D">
      <w:pPr>
        <w:suppressAutoHyphens/>
        <w:jc w:val="both"/>
        <w:rPr>
          <w:rFonts w:ascii="Arial" w:hAnsi="Arial" w:cs="Arial"/>
          <w:spacing w:val="-2"/>
          <w:szCs w:val="22"/>
        </w:rPr>
      </w:pPr>
    </w:p>
    <w:p w14:paraId="799EED92" w14:textId="77777777" w:rsidR="005C177D" w:rsidRDefault="005C177D" w:rsidP="005C177D">
      <w:pPr>
        <w:suppressAutoHyphens/>
        <w:jc w:val="both"/>
        <w:rPr>
          <w:rFonts w:ascii="Arial" w:hAnsi="Arial" w:cs="Arial"/>
          <w:spacing w:val="-2"/>
          <w:szCs w:val="22"/>
        </w:rPr>
      </w:pPr>
    </w:p>
    <w:p w14:paraId="346989A4" w14:textId="77777777" w:rsidR="00847765" w:rsidRDefault="00847765" w:rsidP="005C177D">
      <w:pPr>
        <w:suppressAutoHyphens/>
        <w:jc w:val="both"/>
        <w:rPr>
          <w:rFonts w:ascii="Arial" w:hAnsi="Arial" w:cs="Arial"/>
          <w:spacing w:val="-2"/>
          <w:szCs w:val="22"/>
        </w:rPr>
      </w:pPr>
    </w:p>
    <w:p w14:paraId="4F0A375A" w14:textId="77777777" w:rsidR="00847765" w:rsidRDefault="00847765" w:rsidP="005C177D">
      <w:pPr>
        <w:suppressAutoHyphens/>
        <w:jc w:val="both"/>
        <w:rPr>
          <w:rFonts w:ascii="Arial" w:hAnsi="Arial" w:cs="Arial"/>
          <w:spacing w:val="-2"/>
          <w:szCs w:val="22"/>
        </w:rPr>
      </w:pPr>
    </w:p>
    <w:p w14:paraId="7F44C45E" w14:textId="77777777" w:rsidR="00847765" w:rsidRDefault="00847765" w:rsidP="005C177D">
      <w:pPr>
        <w:suppressAutoHyphens/>
        <w:jc w:val="both"/>
        <w:rPr>
          <w:rFonts w:ascii="Arial" w:hAnsi="Arial" w:cs="Arial"/>
          <w:spacing w:val="-2"/>
          <w:szCs w:val="22"/>
        </w:rPr>
      </w:pPr>
    </w:p>
    <w:p w14:paraId="6873DE98" w14:textId="77777777" w:rsidR="00847765" w:rsidRDefault="00847765" w:rsidP="005C177D">
      <w:pPr>
        <w:suppressAutoHyphens/>
        <w:jc w:val="both"/>
        <w:rPr>
          <w:rFonts w:ascii="Arial" w:hAnsi="Arial" w:cs="Arial"/>
          <w:spacing w:val="-2"/>
          <w:szCs w:val="22"/>
        </w:rPr>
      </w:pPr>
    </w:p>
    <w:p w14:paraId="72C2A53A" w14:textId="77777777" w:rsidR="00847765" w:rsidRDefault="00847765" w:rsidP="005C177D">
      <w:pPr>
        <w:suppressAutoHyphens/>
        <w:jc w:val="both"/>
        <w:rPr>
          <w:rFonts w:ascii="Arial" w:hAnsi="Arial" w:cs="Arial"/>
          <w:spacing w:val="-2"/>
          <w:szCs w:val="22"/>
        </w:rPr>
      </w:pPr>
    </w:p>
    <w:p w14:paraId="13BDCAF0" w14:textId="77777777" w:rsidR="00847765" w:rsidRDefault="00847765" w:rsidP="005C177D">
      <w:pPr>
        <w:suppressAutoHyphens/>
        <w:jc w:val="both"/>
        <w:rPr>
          <w:rFonts w:ascii="Arial" w:hAnsi="Arial" w:cs="Arial"/>
          <w:spacing w:val="-2"/>
          <w:szCs w:val="22"/>
        </w:rPr>
      </w:pPr>
    </w:p>
    <w:p w14:paraId="610CE183" w14:textId="77777777" w:rsidR="005C177D" w:rsidRDefault="005C177D" w:rsidP="005C177D">
      <w:pPr>
        <w:suppressAutoHyphens/>
        <w:jc w:val="both"/>
        <w:rPr>
          <w:rFonts w:ascii="Arial" w:hAnsi="Arial" w:cs="Arial"/>
          <w:spacing w:val="-2"/>
          <w:szCs w:val="22"/>
        </w:rPr>
      </w:pPr>
    </w:p>
    <w:p w14:paraId="6EB2D1D9" w14:textId="77777777" w:rsidR="00915657" w:rsidRDefault="00915657" w:rsidP="005C177D">
      <w:pPr>
        <w:suppressAutoHyphens/>
        <w:jc w:val="both"/>
        <w:rPr>
          <w:rFonts w:ascii="Arial" w:hAnsi="Arial" w:cs="Arial"/>
          <w:spacing w:val="-2"/>
          <w:szCs w:val="22"/>
        </w:rPr>
      </w:pPr>
    </w:p>
    <w:p w14:paraId="188D2617" w14:textId="77777777" w:rsidR="00915657" w:rsidRDefault="00915657" w:rsidP="005C177D">
      <w:pPr>
        <w:suppressAutoHyphens/>
        <w:jc w:val="both"/>
        <w:rPr>
          <w:rFonts w:ascii="Arial" w:hAnsi="Arial" w:cs="Arial"/>
          <w:spacing w:val="-2"/>
          <w:szCs w:val="22"/>
        </w:rPr>
      </w:pPr>
    </w:p>
    <w:p w14:paraId="2D6B8CE7" w14:textId="77777777" w:rsidR="00915657" w:rsidRDefault="00915657" w:rsidP="005C177D">
      <w:pPr>
        <w:suppressAutoHyphens/>
        <w:jc w:val="both"/>
        <w:rPr>
          <w:rFonts w:ascii="Arial" w:hAnsi="Arial" w:cs="Arial"/>
          <w:spacing w:val="-2"/>
          <w:szCs w:val="22"/>
        </w:rPr>
      </w:pPr>
    </w:p>
    <w:p w14:paraId="09805AEE" w14:textId="77777777" w:rsidR="00915657" w:rsidRPr="00647912" w:rsidRDefault="00915657" w:rsidP="005C177D">
      <w:pPr>
        <w:suppressAutoHyphens/>
        <w:jc w:val="both"/>
        <w:rPr>
          <w:rFonts w:ascii="Arial" w:hAnsi="Arial" w:cs="Arial"/>
          <w:spacing w:val="-2"/>
          <w:szCs w:val="22"/>
        </w:rPr>
      </w:pPr>
    </w:p>
    <w:p w14:paraId="463458F3" w14:textId="77777777" w:rsidR="005C177D" w:rsidRPr="008270F4" w:rsidRDefault="005C177D" w:rsidP="005C177D">
      <w:pPr>
        <w:pStyle w:val="ListParagraph"/>
        <w:suppressAutoHyphens/>
        <w:jc w:val="both"/>
        <w:rPr>
          <w:rFonts w:ascii="Arial" w:hAnsi="Arial" w:cs="Arial"/>
          <w:spacing w:val="-2"/>
          <w:szCs w:val="22"/>
        </w:rPr>
      </w:pPr>
    </w:p>
    <w:p w14:paraId="61452D81" w14:textId="77777777" w:rsidR="005C177D" w:rsidRPr="008270F4" w:rsidRDefault="005C177D" w:rsidP="005C177D">
      <w:pPr>
        <w:rPr>
          <w:rFonts w:ascii="Arial" w:hAnsi="Arial" w:cs="Arial"/>
          <w:b/>
          <w:bCs/>
          <w:spacing w:val="-2"/>
          <w:szCs w:val="22"/>
        </w:rPr>
      </w:pPr>
    </w:p>
    <w:p w14:paraId="35EF95CA" w14:textId="77777777" w:rsidR="005C177D" w:rsidRPr="008270F4" w:rsidRDefault="005C177D" w:rsidP="005C177D">
      <w:pPr>
        <w:rPr>
          <w:rFonts w:ascii="Arial" w:hAnsi="Arial" w:cs="Arial"/>
          <w:b/>
          <w:bCs/>
          <w:spacing w:val="-2"/>
          <w:szCs w:val="22"/>
          <w:u w:val="single"/>
        </w:rPr>
      </w:pPr>
      <w:r w:rsidRPr="008270F4">
        <w:rPr>
          <w:rFonts w:ascii="Arial" w:hAnsi="Arial" w:cs="Arial"/>
          <w:b/>
          <w:bCs/>
          <w:spacing w:val="-2"/>
          <w:szCs w:val="22"/>
          <w:u w:val="single"/>
        </w:rPr>
        <w:lastRenderedPageBreak/>
        <w:t xml:space="preserve">ANNEX 1 – DECLARATION OF UNDERTAKING. </w:t>
      </w:r>
    </w:p>
    <w:p w14:paraId="43523DC0" w14:textId="77777777" w:rsidR="005C177D" w:rsidRDefault="005C177D" w:rsidP="005C177D">
      <w:pPr>
        <w:rPr>
          <w:rFonts w:ascii="Arial" w:hAnsi="Arial" w:cs="Arial"/>
          <w:b/>
          <w:bCs/>
          <w:spacing w:val="-2"/>
          <w:szCs w:val="22"/>
        </w:rPr>
      </w:pPr>
    </w:p>
    <w:p w14:paraId="4517C0A6" w14:textId="77777777" w:rsidR="005C177D" w:rsidRDefault="005C177D" w:rsidP="005C177D">
      <w:pPr>
        <w:rPr>
          <w:rFonts w:ascii="Arial" w:hAnsi="Arial" w:cs="Arial"/>
          <w:b/>
          <w:bCs/>
          <w:spacing w:val="-2"/>
          <w:szCs w:val="22"/>
        </w:rPr>
      </w:pPr>
    </w:p>
    <w:p w14:paraId="3B46683D" w14:textId="77777777" w:rsidR="005C177D" w:rsidRPr="00D568C7" w:rsidRDefault="005C177D" w:rsidP="005C177D">
      <w:pPr>
        <w:jc w:val="center"/>
        <w:rPr>
          <w:rFonts w:ascii="Arial" w:hAnsi="Arial" w:cs="Arial"/>
          <w:b/>
          <w:bCs/>
          <w:spacing w:val="-2"/>
          <w:szCs w:val="22"/>
        </w:rPr>
      </w:pPr>
      <w:r w:rsidRPr="00D568C7">
        <w:rPr>
          <w:rFonts w:ascii="Arial" w:hAnsi="Arial" w:cs="Arial"/>
          <w:b/>
          <w:bCs/>
          <w:spacing w:val="-2"/>
          <w:szCs w:val="22"/>
        </w:rPr>
        <w:t>DECLARATION OF UNDERTAKING.</w:t>
      </w:r>
    </w:p>
    <w:p w14:paraId="1719AE06" w14:textId="77777777" w:rsidR="005C177D" w:rsidRPr="00D568C7" w:rsidRDefault="005C177D" w:rsidP="005C177D">
      <w:pPr>
        <w:rPr>
          <w:rFonts w:ascii="Arial" w:hAnsi="Arial" w:cs="Arial"/>
          <w:b/>
          <w:bCs/>
          <w:spacing w:val="-2"/>
          <w:szCs w:val="22"/>
        </w:rPr>
      </w:pPr>
    </w:p>
    <w:p w14:paraId="4F35E90E" w14:textId="77777777" w:rsidR="005C177D" w:rsidRPr="00D568C7" w:rsidRDefault="005C177D" w:rsidP="005C177D">
      <w:pPr>
        <w:jc w:val="right"/>
        <w:rPr>
          <w:rFonts w:ascii="Arial" w:hAnsi="Arial" w:cs="Arial"/>
          <w:szCs w:val="22"/>
        </w:rPr>
      </w:pPr>
      <w:r w:rsidRPr="00D568C7">
        <w:rPr>
          <w:rFonts w:ascii="Arial" w:hAnsi="Arial" w:cs="Arial"/>
          <w:szCs w:val="22"/>
        </w:rPr>
        <w:t>{</w:t>
      </w:r>
      <w:r w:rsidRPr="00D568C7">
        <w:rPr>
          <w:rFonts w:ascii="Arial" w:hAnsi="Arial" w:cs="Arial"/>
          <w:i/>
          <w:szCs w:val="22"/>
        </w:rPr>
        <w:t>Location, Date</w:t>
      </w:r>
      <w:r w:rsidRPr="00D568C7">
        <w:rPr>
          <w:rFonts w:ascii="Arial" w:hAnsi="Arial" w:cs="Arial"/>
          <w:szCs w:val="22"/>
        </w:rPr>
        <w:t>}</w:t>
      </w:r>
    </w:p>
    <w:p w14:paraId="623AA5DC" w14:textId="77777777" w:rsidR="005C177D" w:rsidRPr="00D568C7" w:rsidRDefault="005C177D" w:rsidP="005C177D">
      <w:pPr>
        <w:rPr>
          <w:rFonts w:ascii="Arial" w:hAnsi="Arial" w:cs="Arial"/>
          <w:sz w:val="20"/>
        </w:rPr>
      </w:pPr>
      <w:r w:rsidRPr="00D568C7">
        <w:rPr>
          <w:rFonts w:ascii="Arial" w:hAnsi="Arial" w:cs="Arial"/>
          <w:sz w:val="20"/>
        </w:rPr>
        <w:t xml:space="preserve">To: </w:t>
      </w:r>
      <w:r w:rsidRPr="00D568C7">
        <w:rPr>
          <w:rFonts w:ascii="Arial" w:hAnsi="Arial" w:cs="Arial"/>
          <w:b/>
          <w:iCs/>
          <w:sz w:val="20"/>
          <w:lang w:val="en-GB"/>
        </w:rPr>
        <w:t>The Chairperson Internal Procurement Committee (IPC)</w:t>
      </w:r>
    </w:p>
    <w:p w14:paraId="7EF9D8B6" w14:textId="77777777" w:rsidR="005C177D" w:rsidRPr="00D568C7" w:rsidRDefault="005C177D" w:rsidP="005C177D">
      <w:pPr>
        <w:rPr>
          <w:rFonts w:ascii="Arial" w:hAnsi="Arial" w:cs="Arial"/>
          <w:iCs/>
          <w:sz w:val="20"/>
          <w:lang w:val="en-GB"/>
        </w:rPr>
      </w:pPr>
      <w:r w:rsidRPr="00D568C7">
        <w:rPr>
          <w:rFonts w:ascii="Arial" w:hAnsi="Arial" w:cs="Arial"/>
          <w:iCs/>
          <w:sz w:val="20"/>
        </w:rPr>
        <w:t>AUDA-NEPAD</w:t>
      </w:r>
    </w:p>
    <w:p w14:paraId="51FBBE9E" w14:textId="77777777" w:rsidR="005C177D" w:rsidRPr="00D568C7" w:rsidRDefault="005C177D" w:rsidP="005C177D">
      <w:pPr>
        <w:rPr>
          <w:rFonts w:ascii="Arial" w:hAnsi="Arial" w:cs="Arial"/>
          <w:iCs/>
          <w:sz w:val="20"/>
          <w:lang w:val="en-GB"/>
        </w:rPr>
      </w:pPr>
      <w:r w:rsidRPr="00D568C7">
        <w:rPr>
          <w:rFonts w:ascii="Arial" w:hAnsi="Arial" w:cs="Arial"/>
          <w:iCs/>
          <w:sz w:val="20"/>
          <w:lang w:val="en-GB"/>
        </w:rPr>
        <w:t>230, 15th Road, P. O. Box 218 Midrand,</w:t>
      </w:r>
    </w:p>
    <w:p w14:paraId="41CCA105" w14:textId="77777777" w:rsidR="005C177D" w:rsidRPr="00D568C7" w:rsidRDefault="005C177D" w:rsidP="005C177D">
      <w:pPr>
        <w:rPr>
          <w:rFonts w:ascii="Arial" w:hAnsi="Arial" w:cs="Arial"/>
          <w:iCs/>
          <w:sz w:val="20"/>
          <w:lang w:val="en-GB"/>
        </w:rPr>
      </w:pPr>
      <w:r w:rsidRPr="00D568C7">
        <w:rPr>
          <w:rFonts w:ascii="Arial" w:hAnsi="Arial" w:cs="Arial"/>
          <w:iCs/>
          <w:sz w:val="20"/>
          <w:lang w:val="en-GB"/>
        </w:rPr>
        <w:t>1685 Johannesburg, South Africa</w:t>
      </w:r>
    </w:p>
    <w:p w14:paraId="624A0CB0" w14:textId="77777777" w:rsidR="005C177D" w:rsidRPr="00D568C7" w:rsidRDefault="005C177D" w:rsidP="005C177D">
      <w:pPr>
        <w:rPr>
          <w:rFonts w:ascii="Arial" w:hAnsi="Arial" w:cs="Arial"/>
          <w:iCs/>
          <w:sz w:val="20"/>
          <w:lang w:val="en-GB"/>
        </w:rPr>
      </w:pPr>
    </w:p>
    <w:p w14:paraId="4DD5ADE7" w14:textId="77777777" w:rsidR="005C177D" w:rsidRPr="00D568C7" w:rsidRDefault="005C177D" w:rsidP="005C177D">
      <w:pPr>
        <w:rPr>
          <w:rFonts w:ascii="Arial" w:hAnsi="Arial" w:cs="Arial"/>
          <w:iCs/>
          <w:sz w:val="20"/>
          <w:lang w:val="en-GB"/>
        </w:rPr>
      </w:pPr>
      <w:r w:rsidRPr="00D568C7">
        <w:rPr>
          <w:rFonts w:ascii="Arial" w:hAnsi="Arial" w:cs="Arial"/>
          <w:b/>
          <w:bCs/>
          <w:iCs/>
          <w:sz w:val="20"/>
          <w:lang w:val="en-GB"/>
        </w:rPr>
        <w:t>Attention of</w:t>
      </w:r>
      <w:r w:rsidRPr="00D568C7">
        <w:rPr>
          <w:rFonts w:ascii="Arial" w:hAnsi="Arial" w:cs="Arial"/>
          <w:iCs/>
          <w:sz w:val="20"/>
          <w:lang w:val="en-GB"/>
        </w:rPr>
        <w:t>: Head of Procurement Division</w:t>
      </w:r>
    </w:p>
    <w:p w14:paraId="197D5B53" w14:textId="77777777" w:rsidR="005C177D" w:rsidRPr="00D568C7" w:rsidRDefault="005C177D" w:rsidP="005C177D">
      <w:pPr>
        <w:rPr>
          <w:rFonts w:ascii="Arial" w:hAnsi="Arial" w:cs="Arial"/>
          <w:sz w:val="20"/>
        </w:rPr>
      </w:pPr>
    </w:p>
    <w:p w14:paraId="792541E9" w14:textId="77777777" w:rsidR="005C177D" w:rsidRPr="00D568C7" w:rsidRDefault="005C177D" w:rsidP="005C177D">
      <w:pPr>
        <w:numPr>
          <w:ilvl w:val="0"/>
          <w:numId w:val="1"/>
        </w:numPr>
        <w:tabs>
          <w:tab w:val="left" w:pos="284"/>
        </w:tabs>
        <w:suppressAutoHyphens/>
        <w:ind w:left="360"/>
        <w:contextualSpacing/>
        <w:jc w:val="both"/>
        <w:rPr>
          <w:rFonts w:ascii="Arial" w:hAnsi="Arial" w:cs="Arial"/>
          <w:sz w:val="20"/>
        </w:rPr>
      </w:pPr>
      <w:r w:rsidRPr="00D568C7">
        <w:rPr>
          <w:rFonts w:ascii="Arial" w:hAnsi="Arial" w:cs="Arial"/>
          <w:sz w:val="20"/>
        </w:rPr>
        <w:t xml:space="preserve">I, the undersigned, offer to provide the services for </w:t>
      </w:r>
      <w:r w:rsidRPr="00D568C7">
        <w:rPr>
          <w:rFonts w:ascii="Arial" w:hAnsi="Arial" w:cs="Arial"/>
          <w:color w:val="4472C4" w:themeColor="accent1"/>
          <w:sz w:val="20"/>
        </w:rPr>
        <w:t xml:space="preserve">{insert </w:t>
      </w:r>
      <w:r w:rsidRPr="00D568C7">
        <w:rPr>
          <w:rFonts w:ascii="Arial" w:hAnsi="Arial" w:cs="Arial"/>
          <w:i/>
          <w:color w:val="4472C4" w:themeColor="accent1"/>
          <w:sz w:val="20"/>
        </w:rPr>
        <w:t>Title and Procurement Number</w:t>
      </w:r>
      <w:r w:rsidRPr="00D568C7">
        <w:rPr>
          <w:rFonts w:ascii="Arial" w:hAnsi="Arial" w:cs="Arial"/>
          <w:color w:val="4472C4" w:themeColor="accent1"/>
          <w:sz w:val="20"/>
        </w:rPr>
        <w:t>}</w:t>
      </w:r>
      <w:r w:rsidRPr="00D568C7">
        <w:rPr>
          <w:rFonts w:ascii="Arial" w:hAnsi="Arial" w:cs="Arial"/>
          <w:sz w:val="20"/>
        </w:rPr>
        <w:t xml:space="preserve"> in accordance with your Request for Expression of interest dated </w:t>
      </w:r>
      <w:r w:rsidRPr="00D568C7">
        <w:rPr>
          <w:rFonts w:ascii="Arial" w:hAnsi="Arial" w:cs="Arial"/>
          <w:color w:val="4472C4" w:themeColor="accent1"/>
          <w:sz w:val="20"/>
        </w:rPr>
        <w:t xml:space="preserve">{insert </w:t>
      </w:r>
      <w:r w:rsidRPr="00D568C7">
        <w:rPr>
          <w:rFonts w:ascii="Arial" w:hAnsi="Arial" w:cs="Arial"/>
          <w:i/>
          <w:color w:val="4472C4" w:themeColor="accent1"/>
          <w:sz w:val="20"/>
        </w:rPr>
        <w:t>Date</w:t>
      </w:r>
      <w:r w:rsidRPr="00D568C7">
        <w:rPr>
          <w:rFonts w:ascii="Arial" w:hAnsi="Arial" w:cs="Arial"/>
          <w:color w:val="4472C4" w:themeColor="accent1"/>
          <w:sz w:val="20"/>
        </w:rPr>
        <w:t xml:space="preserve">} </w:t>
      </w:r>
    </w:p>
    <w:p w14:paraId="255E81C8" w14:textId="77777777" w:rsidR="005C177D" w:rsidRPr="00D568C7" w:rsidRDefault="005C177D" w:rsidP="005C177D">
      <w:pPr>
        <w:numPr>
          <w:ilvl w:val="0"/>
          <w:numId w:val="1"/>
        </w:numPr>
        <w:tabs>
          <w:tab w:val="left" w:pos="284"/>
        </w:tabs>
        <w:suppressAutoHyphens/>
        <w:ind w:left="360"/>
        <w:contextualSpacing/>
        <w:jc w:val="both"/>
        <w:rPr>
          <w:rFonts w:ascii="Arial" w:hAnsi="Arial" w:cs="Arial"/>
          <w:sz w:val="20"/>
        </w:rPr>
      </w:pPr>
      <w:r w:rsidRPr="00D568C7">
        <w:rPr>
          <w:rFonts w:ascii="Arial" w:hAnsi="Arial" w:cs="Arial"/>
          <w:sz w:val="20"/>
        </w:rPr>
        <w:t xml:space="preserve">I declare that I: </w:t>
      </w:r>
    </w:p>
    <w:p w14:paraId="35A58C21"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Have no conflict of interest in relationship to performance of this assignment;</w:t>
      </w:r>
    </w:p>
    <w:p w14:paraId="2AFDA9DA"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Am not subject to, and not controlled by any entity or individual that is subject to, a temporary suspension or a debarment imposed by the African Union, World Bank or any other multilateral development bank and being listed on the website </w:t>
      </w:r>
      <w:r w:rsidRPr="00D568C7">
        <w:rPr>
          <w:rFonts w:ascii="Arial" w:hAnsi="Arial" w:cs="Arial"/>
          <w:b/>
          <w:bCs/>
          <w:i/>
          <w:color w:val="4472C4" w:themeColor="accent1"/>
          <w:sz w:val="20"/>
          <w:u w:val="single"/>
        </w:rPr>
        <w:t>http://www.worldbank.org/debarr</w:t>
      </w:r>
      <w:r w:rsidRPr="00D568C7">
        <w:rPr>
          <w:rFonts w:ascii="Arial" w:hAnsi="Arial" w:cs="Arial"/>
          <w:color w:val="000000"/>
          <w:sz w:val="20"/>
          <w:lang w:val="en-GB" w:eastAsia="ar-SA"/>
        </w:rPr>
        <w:t xml:space="preserve"> or respectively on the relevant list of any other multilateral development bank. Further, are not ineligible pursuant to a decision of the United Nations Security Council;</w:t>
      </w:r>
      <w:r w:rsidRPr="00D568C7">
        <w:rPr>
          <w:rFonts w:ascii="Arial" w:hAnsi="Arial" w:cs="Arial"/>
          <w:color w:val="000000"/>
          <w:sz w:val="20"/>
          <w:lang w:val="en-GB" w:eastAsia="ar-SA"/>
        </w:rPr>
        <w:tab/>
      </w:r>
    </w:p>
    <w:p w14:paraId="6069DE32"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Have not been convicted by a final judgement or a final administrative decision or subject to financial sanctions by the African Union, United Nations or Country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587E0160"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Am not being bankrupt, wound up or ceasing our activities, having our activities administered by courts, having entered receivership, reorganisation or being in any analogous situation;</w:t>
      </w:r>
    </w:p>
    <w:p w14:paraId="75079836"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Have not been the subject of a judgment which has the force of res judicata for fraud, corruption, involvement in a criminal organization or any other illegal activity detrimental to the AUDA-NEPAD financial interests; </w:t>
      </w:r>
    </w:p>
    <w:p w14:paraId="3F6755BD"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Have not been declared guilty of gross professional misconduct proven by any means which AUDA-NEPAD can justify; </w:t>
      </w:r>
    </w:p>
    <w:p w14:paraId="7A5112E4"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Are not involved in corruption: offering, giving, receiving or soliciting, directly or indirectly, anything of value to influence improperly the actions of another party;</w:t>
      </w:r>
    </w:p>
    <w:p w14:paraId="134EAFDD" w14:textId="77777777" w:rsidR="005C177D" w:rsidRPr="00D568C7" w:rsidRDefault="005C177D" w:rsidP="005C177D">
      <w:pPr>
        <w:numPr>
          <w:ilvl w:val="0"/>
          <w:numId w:val="6"/>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Comply with their national tax and social security laws.</w:t>
      </w:r>
    </w:p>
    <w:p w14:paraId="4CBD6EA7" w14:textId="77777777" w:rsidR="005C177D" w:rsidRPr="00D568C7" w:rsidRDefault="005C177D" w:rsidP="005C177D">
      <w:pPr>
        <w:tabs>
          <w:tab w:val="left" w:pos="284"/>
        </w:tabs>
        <w:suppressAutoHyphens/>
        <w:jc w:val="both"/>
        <w:rPr>
          <w:rFonts w:ascii="Arial" w:hAnsi="Arial" w:cs="Arial"/>
          <w:iCs/>
          <w:spacing w:val="-2"/>
          <w:sz w:val="20"/>
          <w:lang w:eastAsia="ar-SA"/>
        </w:rPr>
      </w:pPr>
    </w:p>
    <w:p w14:paraId="1A4ACD71" w14:textId="77777777" w:rsidR="005C177D" w:rsidRPr="00D568C7" w:rsidRDefault="005C177D" w:rsidP="005C177D">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I, the undersigned, certify that to the best of my knowledge and belief, that my CV correctly describes myself, my qualifications, and my experience. I understand that any willful misstatement described herein may lead to my disqualification or dismissal, if engaged;</w:t>
      </w:r>
    </w:p>
    <w:p w14:paraId="42B83A8C" w14:textId="77777777" w:rsidR="005C177D" w:rsidRPr="00D568C7" w:rsidRDefault="005C177D" w:rsidP="005C177D">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I hereby declare that at any point in time, at AUDA-NEPAD’s request, I will provide certified copies of all documents to prove that I have the qualifications and the professional experience which are attached to this CV as photocopies;</w:t>
      </w:r>
    </w:p>
    <w:p w14:paraId="30AAE62D" w14:textId="77777777" w:rsidR="005C177D" w:rsidRPr="00D568C7" w:rsidRDefault="005C177D" w:rsidP="005C177D">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 xml:space="preserve">By signing this statement, I also authorize the AUDA-NEPAD’s to contact my previous or current employers indicated in my CV, to obtain directly reference about my professional conduct and achievements.  </w:t>
      </w:r>
    </w:p>
    <w:p w14:paraId="274D139B" w14:textId="77777777" w:rsidR="005C177D" w:rsidRPr="00D568C7" w:rsidRDefault="005C177D" w:rsidP="005C177D">
      <w:pPr>
        <w:contextualSpacing/>
        <w:jc w:val="both"/>
        <w:rPr>
          <w:rFonts w:ascii="Arial" w:hAnsi="Arial" w:cs="Arial"/>
          <w:sz w:val="20"/>
        </w:rPr>
      </w:pPr>
    </w:p>
    <w:p w14:paraId="52F5F12E" w14:textId="77777777" w:rsidR="005C177D" w:rsidRPr="00D568C7" w:rsidRDefault="005C177D" w:rsidP="005C177D">
      <w:pPr>
        <w:contextualSpacing/>
        <w:rPr>
          <w:rFonts w:ascii="Arial" w:hAnsi="Arial" w:cs="Arial"/>
          <w:sz w:val="20"/>
        </w:rPr>
      </w:pPr>
      <w:r w:rsidRPr="00D568C7">
        <w:rPr>
          <w:rFonts w:ascii="Arial" w:hAnsi="Arial" w:cs="Arial"/>
          <w:sz w:val="20"/>
        </w:rPr>
        <w:t>We remain,</w:t>
      </w:r>
    </w:p>
    <w:p w14:paraId="403263AD" w14:textId="77777777" w:rsidR="005C177D" w:rsidRPr="00D568C7" w:rsidRDefault="005C177D" w:rsidP="005C177D">
      <w:pPr>
        <w:contextualSpacing/>
        <w:rPr>
          <w:rFonts w:ascii="Arial" w:hAnsi="Arial" w:cs="Arial"/>
          <w:sz w:val="20"/>
        </w:rPr>
      </w:pPr>
    </w:p>
    <w:p w14:paraId="6826C840" w14:textId="77777777" w:rsidR="005C177D" w:rsidRPr="00D568C7" w:rsidRDefault="005C177D" w:rsidP="005C177D">
      <w:pPr>
        <w:contextualSpacing/>
        <w:jc w:val="center"/>
        <w:rPr>
          <w:rFonts w:ascii="Arial" w:hAnsi="Arial" w:cs="Arial"/>
          <w:sz w:val="20"/>
        </w:rPr>
      </w:pPr>
      <w:r w:rsidRPr="00D568C7">
        <w:rPr>
          <w:rFonts w:ascii="Arial" w:hAnsi="Arial" w:cs="Arial"/>
          <w:sz w:val="20"/>
        </w:rPr>
        <w:t>Yours sincerely,</w:t>
      </w:r>
    </w:p>
    <w:p w14:paraId="32DD2860" w14:textId="77777777" w:rsidR="005C177D" w:rsidRPr="00D568C7" w:rsidRDefault="005C177D" w:rsidP="005C177D">
      <w:pPr>
        <w:contextualSpacing/>
        <w:jc w:val="center"/>
        <w:rPr>
          <w:rFonts w:ascii="Arial" w:hAnsi="Arial" w:cs="Arial"/>
          <w:sz w:val="20"/>
        </w:rPr>
      </w:pPr>
      <w:proofErr w:type="spellStart"/>
      <w:r w:rsidRPr="00D568C7">
        <w:rPr>
          <w:rFonts w:ascii="Arial" w:hAnsi="Arial" w:cs="Arial"/>
          <w:sz w:val="20"/>
        </w:rPr>
        <w:t>Authorised</w:t>
      </w:r>
      <w:proofErr w:type="spellEnd"/>
      <w:r w:rsidRPr="00D568C7">
        <w:rPr>
          <w:rFonts w:ascii="Arial" w:hAnsi="Arial" w:cs="Arial"/>
          <w:sz w:val="20"/>
        </w:rPr>
        <w:t xml:space="preserve"> Signature:</w:t>
      </w:r>
    </w:p>
    <w:p w14:paraId="6962BEA5" w14:textId="77777777" w:rsidR="005C177D" w:rsidRPr="00D568C7" w:rsidRDefault="005C177D" w:rsidP="005C177D">
      <w:pPr>
        <w:contextualSpacing/>
        <w:jc w:val="center"/>
        <w:rPr>
          <w:rFonts w:ascii="Arial" w:hAnsi="Arial" w:cs="Arial"/>
          <w:sz w:val="20"/>
        </w:rPr>
      </w:pPr>
      <w:r w:rsidRPr="00D568C7">
        <w:rPr>
          <w:rFonts w:ascii="Arial" w:hAnsi="Arial" w:cs="Arial"/>
          <w:sz w:val="20"/>
        </w:rPr>
        <w:t>Name and Title of Signatory:</w:t>
      </w:r>
    </w:p>
    <w:p w14:paraId="0C389CA2" w14:textId="77777777" w:rsidR="005C177D" w:rsidRPr="00D568C7" w:rsidRDefault="005C177D" w:rsidP="005C177D">
      <w:pPr>
        <w:contextualSpacing/>
        <w:jc w:val="center"/>
        <w:rPr>
          <w:rFonts w:ascii="Arial" w:hAnsi="Arial" w:cs="Arial"/>
          <w:sz w:val="20"/>
        </w:rPr>
      </w:pPr>
      <w:r w:rsidRPr="00D568C7">
        <w:rPr>
          <w:rFonts w:ascii="Arial" w:hAnsi="Arial" w:cs="Arial"/>
          <w:sz w:val="20"/>
        </w:rPr>
        <w:t>Name of Firm:</w:t>
      </w:r>
    </w:p>
    <w:p w14:paraId="72DD9A69" w14:textId="77777777" w:rsidR="005C177D" w:rsidRPr="00D568C7" w:rsidRDefault="005C177D" w:rsidP="005C177D">
      <w:pPr>
        <w:contextualSpacing/>
        <w:jc w:val="center"/>
        <w:rPr>
          <w:rFonts w:ascii="Arial" w:hAnsi="Arial" w:cs="Arial"/>
          <w:spacing w:val="-2"/>
          <w:sz w:val="20"/>
        </w:rPr>
      </w:pPr>
      <w:r w:rsidRPr="00D568C7">
        <w:rPr>
          <w:rFonts w:ascii="Arial" w:hAnsi="Arial" w:cs="Arial"/>
          <w:sz w:val="20"/>
        </w:rPr>
        <w:t>Address:</w:t>
      </w:r>
    </w:p>
    <w:p w14:paraId="3A79AAC0" w14:textId="77777777" w:rsidR="005C177D" w:rsidRDefault="005C177D" w:rsidP="005C177D"/>
    <w:p w14:paraId="28A71FFB" w14:textId="77777777" w:rsidR="00010272" w:rsidRDefault="00010272"/>
    <w:sectPr w:rsidR="00010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62"/>
    <w:multiLevelType w:val="hybridMultilevel"/>
    <w:tmpl w:val="3CE6B06A"/>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 w15:restartNumberingAfterBreak="0">
    <w:nsid w:val="04B83198"/>
    <w:multiLevelType w:val="hybridMultilevel"/>
    <w:tmpl w:val="B416528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B22C89"/>
    <w:multiLevelType w:val="hybridMultilevel"/>
    <w:tmpl w:val="F1B68D04"/>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997A16"/>
    <w:multiLevelType w:val="hybridMultilevel"/>
    <w:tmpl w:val="11DECA0A"/>
    <w:lvl w:ilvl="0" w:tplc="1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4A1F36"/>
    <w:multiLevelType w:val="hybridMultilevel"/>
    <w:tmpl w:val="113688B8"/>
    <w:lvl w:ilvl="0" w:tplc="CBD8A55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D12165"/>
    <w:multiLevelType w:val="hybridMultilevel"/>
    <w:tmpl w:val="C60EC4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BE4E8E"/>
    <w:multiLevelType w:val="hybridMultilevel"/>
    <w:tmpl w:val="5D26D2E2"/>
    <w:lvl w:ilvl="0" w:tplc="1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481D13"/>
    <w:multiLevelType w:val="hybridMultilevel"/>
    <w:tmpl w:val="4E5A32EE"/>
    <w:lvl w:ilvl="0" w:tplc="29A4C18C">
      <w:start w:val="1"/>
      <w:numFmt w:val="upperRoman"/>
      <w:lvlText w:val="%1."/>
      <w:lvlJc w:val="righ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BE60744"/>
    <w:multiLevelType w:val="hybridMultilevel"/>
    <w:tmpl w:val="B4942C48"/>
    <w:lvl w:ilvl="0" w:tplc="FFFFFFFF">
      <w:start w:val="1"/>
      <w:numFmt w:val="decimal"/>
      <w:lvlText w:val="%1."/>
      <w:lvlJc w:val="left"/>
      <w:pPr>
        <w:ind w:left="720" w:hanging="360"/>
      </w:pPr>
      <w:rPr>
        <w:b/>
        <w:bCs/>
        <w:i w:val="0"/>
        <w:iCs w:val="0"/>
      </w:rPr>
    </w:lvl>
    <w:lvl w:ilvl="1" w:tplc="FFFFFFFF">
      <w:start w:val="7"/>
      <w:numFmt w:val="bullet"/>
      <w:lvlText w:val="•"/>
      <w:lvlJc w:val="left"/>
      <w:pPr>
        <w:ind w:left="1800" w:hanging="72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116358"/>
    <w:multiLevelType w:val="hybridMultilevel"/>
    <w:tmpl w:val="FDA6553A"/>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F134BF4"/>
    <w:multiLevelType w:val="hybridMultilevel"/>
    <w:tmpl w:val="B4942C48"/>
    <w:lvl w:ilvl="0" w:tplc="FFFFFFFF">
      <w:start w:val="1"/>
      <w:numFmt w:val="decimal"/>
      <w:lvlText w:val="%1."/>
      <w:lvlJc w:val="left"/>
      <w:pPr>
        <w:ind w:left="720" w:hanging="360"/>
      </w:pPr>
      <w:rPr>
        <w:b/>
        <w:bCs/>
        <w:i w:val="0"/>
        <w:iCs w:val="0"/>
      </w:rPr>
    </w:lvl>
    <w:lvl w:ilvl="1" w:tplc="FFFFFFFF">
      <w:start w:val="7"/>
      <w:numFmt w:val="bullet"/>
      <w:lvlText w:val="•"/>
      <w:lvlJc w:val="left"/>
      <w:pPr>
        <w:ind w:left="1800" w:hanging="72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DE66E0"/>
    <w:multiLevelType w:val="hybridMultilevel"/>
    <w:tmpl w:val="B96AAF4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5A3E496B"/>
    <w:multiLevelType w:val="hybridMultilevel"/>
    <w:tmpl w:val="7C380EAC"/>
    <w:lvl w:ilvl="0" w:tplc="45D698A0">
      <w:start w:val="1"/>
      <w:numFmt w:val="upperRoman"/>
      <w:lvlText w:val="%1."/>
      <w:lvlJc w:val="righ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E0C3A98"/>
    <w:multiLevelType w:val="multilevel"/>
    <w:tmpl w:val="125E0FD0"/>
    <w:lvl w:ilvl="0">
      <w:start w:val="1"/>
      <w:numFmt w:val="decimal"/>
      <w:lvlText w:val="%1."/>
      <w:lvlJc w:val="left"/>
      <w:pPr>
        <w:ind w:left="502" w:hanging="360"/>
      </w:pPr>
      <w:rPr>
        <w:b/>
        <w:bCs/>
        <w:color w:val="auto"/>
        <w:sz w:val="22"/>
        <w:szCs w:val="22"/>
        <w:lang w:val="en-G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62C979A4"/>
    <w:multiLevelType w:val="hybridMultilevel"/>
    <w:tmpl w:val="B4942C48"/>
    <w:lvl w:ilvl="0" w:tplc="4220314C">
      <w:start w:val="1"/>
      <w:numFmt w:val="decimal"/>
      <w:lvlText w:val="%1."/>
      <w:lvlJc w:val="left"/>
      <w:pPr>
        <w:ind w:left="720" w:hanging="360"/>
      </w:pPr>
      <w:rPr>
        <w:b/>
        <w:bCs/>
        <w:i w:val="0"/>
        <w:iCs w:val="0"/>
      </w:rPr>
    </w:lvl>
    <w:lvl w:ilvl="1" w:tplc="84B232D2">
      <w:start w:val="7"/>
      <w:numFmt w:val="bullet"/>
      <w:lvlText w:val="•"/>
      <w:lvlJc w:val="left"/>
      <w:pPr>
        <w:ind w:left="1800" w:hanging="720"/>
      </w:pPr>
      <w:rPr>
        <w:rFonts w:ascii="Arial" w:eastAsia="Calibr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711F71"/>
    <w:multiLevelType w:val="hybridMultilevel"/>
    <w:tmpl w:val="D4B6E9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AF8488B"/>
    <w:multiLevelType w:val="hybridMultilevel"/>
    <w:tmpl w:val="874E493C"/>
    <w:lvl w:ilvl="0" w:tplc="FFFFFFFF">
      <w:start w:val="1"/>
      <w:numFmt w:val="lowerLetter"/>
      <w:lvlText w:val="%1."/>
      <w:lvlJc w:val="left"/>
      <w:pPr>
        <w:ind w:left="720" w:hanging="360"/>
      </w:pPr>
    </w:lvl>
    <w:lvl w:ilvl="1" w:tplc="1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321A42"/>
    <w:multiLevelType w:val="hybridMultilevel"/>
    <w:tmpl w:val="2D50B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37779453">
    <w:abstractNumId w:val="15"/>
  </w:num>
  <w:num w:numId="2" w16cid:durableId="1947928669">
    <w:abstractNumId w:val="14"/>
  </w:num>
  <w:num w:numId="3" w16cid:durableId="2101439432">
    <w:abstractNumId w:val="3"/>
  </w:num>
  <w:num w:numId="4" w16cid:durableId="895701233">
    <w:abstractNumId w:val="2"/>
  </w:num>
  <w:num w:numId="5" w16cid:durableId="24066820">
    <w:abstractNumId w:val="1"/>
  </w:num>
  <w:num w:numId="6" w16cid:durableId="1086924124">
    <w:abstractNumId w:val="5"/>
  </w:num>
  <w:num w:numId="7" w16cid:durableId="1771270597">
    <w:abstractNumId w:val="17"/>
  </w:num>
  <w:num w:numId="8" w16cid:durableId="1604411082">
    <w:abstractNumId w:val="8"/>
  </w:num>
  <w:num w:numId="9" w16cid:durableId="568930988">
    <w:abstractNumId w:val="10"/>
  </w:num>
  <w:num w:numId="10" w16cid:durableId="967051305">
    <w:abstractNumId w:val="6"/>
  </w:num>
  <w:num w:numId="11" w16cid:durableId="1569070124">
    <w:abstractNumId w:val="0"/>
  </w:num>
  <w:num w:numId="12" w16cid:durableId="691805478">
    <w:abstractNumId w:val="13"/>
  </w:num>
  <w:num w:numId="13" w16cid:durableId="299381353">
    <w:abstractNumId w:val="16"/>
  </w:num>
  <w:num w:numId="14" w16cid:durableId="55052156">
    <w:abstractNumId w:val="11"/>
  </w:num>
  <w:num w:numId="15" w16cid:durableId="1156722079">
    <w:abstractNumId w:val="4"/>
  </w:num>
  <w:num w:numId="16" w16cid:durableId="627510818">
    <w:abstractNumId w:val="12"/>
  </w:num>
  <w:num w:numId="17" w16cid:durableId="592015615">
    <w:abstractNumId w:val="7"/>
  </w:num>
  <w:num w:numId="18" w16cid:durableId="1244531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7D"/>
    <w:rsid w:val="000014E1"/>
    <w:rsid w:val="00010272"/>
    <w:rsid w:val="00033342"/>
    <w:rsid w:val="000B17A2"/>
    <w:rsid w:val="000B527A"/>
    <w:rsid w:val="001565FB"/>
    <w:rsid w:val="00217CAB"/>
    <w:rsid w:val="00273133"/>
    <w:rsid w:val="002A6171"/>
    <w:rsid w:val="002B4C1D"/>
    <w:rsid w:val="002D6F5A"/>
    <w:rsid w:val="00354B47"/>
    <w:rsid w:val="003A603A"/>
    <w:rsid w:val="003F6EFE"/>
    <w:rsid w:val="00441A16"/>
    <w:rsid w:val="0048188B"/>
    <w:rsid w:val="004B4DD0"/>
    <w:rsid w:val="004C170C"/>
    <w:rsid w:val="004C420E"/>
    <w:rsid w:val="004E402D"/>
    <w:rsid w:val="00504F6B"/>
    <w:rsid w:val="00542DA0"/>
    <w:rsid w:val="0056386C"/>
    <w:rsid w:val="00584D0C"/>
    <w:rsid w:val="005B4787"/>
    <w:rsid w:val="005C177D"/>
    <w:rsid w:val="0066458B"/>
    <w:rsid w:val="00683B72"/>
    <w:rsid w:val="006C3E6C"/>
    <w:rsid w:val="007171DE"/>
    <w:rsid w:val="00740307"/>
    <w:rsid w:val="0074778B"/>
    <w:rsid w:val="00775DBB"/>
    <w:rsid w:val="00796E98"/>
    <w:rsid w:val="007B6337"/>
    <w:rsid w:val="007D211E"/>
    <w:rsid w:val="007F02F5"/>
    <w:rsid w:val="008010EC"/>
    <w:rsid w:val="00820C48"/>
    <w:rsid w:val="00847765"/>
    <w:rsid w:val="0085656D"/>
    <w:rsid w:val="008A011C"/>
    <w:rsid w:val="008D6444"/>
    <w:rsid w:val="009113C0"/>
    <w:rsid w:val="00915657"/>
    <w:rsid w:val="00970C50"/>
    <w:rsid w:val="00981680"/>
    <w:rsid w:val="00A106F9"/>
    <w:rsid w:val="00A33762"/>
    <w:rsid w:val="00A75602"/>
    <w:rsid w:val="00AB59D6"/>
    <w:rsid w:val="00B45E8D"/>
    <w:rsid w:val="00B800D3"/>
    <w:rsid w:val="00B84821"/>
    <w:rsid w:val="00BF02EB"/>
    <w:rsid w:val="00C107CB"/>
    <w:rsid w:val="00C2474C"/>
    <w:rsid w:val="00C45C38"/>
    <w:rsid w:val="00CA740B"/>
    <w:rsid w:val="00CC23C9"/>
    <w:rsid w:val="00CC63BB"/>
    <w:rsid w:val="00CD3623"/>
    <w:rsid w:val="00CD7FFD"/>
    <w:rsid w:val="00D04DB1"/>
    <w:rsid w:val="00D42B7B"/>
    <w:rsid w:val="00D9585A"/>
    <w:rsid w:val="00DC2A4B"/>
    <w:rsid w:val="00DC3328"/>
    <w:rsid w:val="00DD6215"/>
    <w:rsid w:val="00DF1349"/>
    <w:rsid w:val="00E23215"/>
    <w:rsid w:val="00E55965"/>
    <w:rsid w:val="00F30CA2"/>
    <w:rsid w:val="00F56ECD"/>
    <w:rsid w:val="00F96E8A"/>
    <w:rsid w:val="00FC622A"/>
    <w:rsid w:val="00FD40F8"/>
    <w:rsid w:val="00FD51A0"/>
    <w:rsid w:val="00FE58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0989"/>
  <w15:chartTrackingRefBased/>
  <w15:docId w15:val="{1136D3D9-FB9F-4783-8ABD-C6528C94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7D"/>
    <w:pPr>
      <w:spacing w:after="0" w:line="240" w:lineRule="auto"/>
    </w:pPr>
    <w:rPr>
      <w:rFonts w:ascii="CG Times" w:eastAsia="Times New Roman" w:hAnsi="CG Times" w:cs="Times New Roman"/>
      <w:kern w:val="0"/>
      <w:szCs w:val="2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5C177D"/>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lang w:val="en-US"/>
      <w14:ligatures w14:val="none"/>
    </w:rPr>
  </w:style>
  <w:style w:type="character" w:styleId="Hyperlink">
    <w:name w:val="Hyperlink"/>
    <w:basedOn w:val="DefaultParagraphFont"/>
    <w:semiHidden/>
    <w:rsid w:val="005C177D"/>
    <w:rPr>
      <w:color w:val="0000FF"/>
      <w:u w:val="single"/>
    </w:rPr>
  </w:style>
  <w:style w:type="paragraph" w:customStyle="1" w:styleId="Default">
    <w:name w:val="Default"/>
    <w:rsid w:val="005C177D"/>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ListParagraph">
    <w:name w:val="List Paragraph"/>
    <w:aliases w:val="Citation List,본문(내용),List Paragraph (numbered (a)),Colorful List - Accent 11,Bullets,Paragraphe de liste 1,Liste couleur - Accent 11,RM1,Scriptoria bullet points,Proposal Heading 1.1,Normal List,FooterText,List Paragraph1,COMESA Text 2"/>
    <w:basedOn w:val="Normal"/>
    <w:link w:val="ListParagraphChar"/>
    <w:uiPriority w:val="34"/>
    <w:qFormat/>
    <w:rsid w:val="005C177D"/>
    <w:pPr>
      <w:ind w:left="720"/>
      <w:contextualSpacing/>
    </w:pPr>
  </w:style>
  <w:style w:type="character" w:customStyle="1" w:styleId="ListParagraphChar">
    <w:name w:val="List Paragraph Char"/>
    <w:aliases w:val="Citation List Char,본문(내용) Char,List Paragraph (numbered (a)) Char,Colorful List - Accent 11 Char,Bullets Char,Paragraphe de liste 1 Char,Liste couleur - Accent 11 Char,RM1 Char,Scriptoria bullet points Char,Proposal Heading 1.1 Char"/>
    <w:link w:val="ListParagraph"/>
    <w:uiPriority w:val="34"/>
    <w:qFormat/>
    <w:locked/>
    <w:rsid w:val="005C177D"/>
    <w:rPr>
      <w:rFonts w:ascii="CG Times" w:eastAsia="Times New Roman" w:hAnsi="CG Times" w:cs="Times New Roman"/>
      <w:kern w:val="0"/>
      <w:szCs w:val="20"/>
      <w:lang w:val="en-US"/>
      <w14:ligatures w14:val="none"/>
    </w:rPr>
  </w:style>
  <w:style w:type="paragraph" w:customStyle="1" w:styleId="1Einrckung">
    <w:name w:val="1. Einrückung"/>
    <w:basedOn w:val="Normal"/>
    <w:rsid w:val="005C177D"/>
    <w:pPr>
      <w:tabs>
        <w:tab w:val="left" w:pos="425"/>
      </w:tabs>
      <w:ind w:left="425" w:hanging="425"/>
    </w:pPr>
    <w:rPr>
      <w:rFonts w:ascii="Arial" w:hAnsi="Arial"/>
      <w:lang w:val="de-DE" w:eastAsia="de-DE"/>
    </w:rPr>
  </w:style>
  <w:style w:type="paragraph" w:styleId="NormalWeb">
    <w:name w:val="Normal (Web)"/>
    <w:basedOn w:val="Normal"/>
    <w:uiPriority w:val="99"/>
    <w:unhideWhenUsed/>
    <w:rsid w:val="005C177D"/>
    <w:pPr>
      <w:spacing w:before="100" w:beforeAutospacing="1" w:after="100" w:afterAutospacing="1"/>
    </w:pPr>
    <w:rPr>
      <w:rFonts w:ascii="Times New Roman" w:hAnsi="Times New Roman"/>
      <w:sz w:val="24"/>
      <w:szCs w:val="24"/>
      <w:lang w:val="en-ZA" w:eastAsia="en-ZA"/>
    </w:rPr>
  </w:style>
  <w:style w:type="paragraph" w:styleId="NoSpacing">
    <w:name w:val="No Spacing"/>
    <w:aliases w:val="Body text"/>
    <w:link w:val="NoSpacingChar"/>
    <w:uiPriority w:val="1"/>
    <w:qFormat/>
    <w:rsid w:val="005C177D"/>
    <w:pPr>
      <w:spacing w:after="0" w:line="240" w:lineRule="auto"/>
    </w:pPr>
    <w:rPr>
      <w:rFonts w:ascii="Calibri" w:eastAsia="Calibri" w:hAnsi="Calibri" w:cs="Times New Roman"/>
      <w:kern w:val="0"/>
      <w14:ligatures w14:val="none"/>
    </w:rPr>
  </w:style>
  <w:style w:type="character" w:customStyle="1" w:styleId="NoSpacingChar">
    <w:name w:val="No Spacing Char"/>
    <w:aliases w:val="Body text Char"/>
    <w:link w:val="NoSpacing"/>
    <w:uiPriority w:val="1"/>
    <w:rsid w:val="005C177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hatir@nepad.org" TargetMode="External"/><Relationship Id="rId3" Type="http://schemas.openxmlformats.org/officeDocument/2006/relationships/styles" Target="styles.xml"/><Relationship Id="rId7" Type="http://schemas.openxmlformats.org/officeDocument/2006/relationships/hyperlink" Target="mailto:procurement@nepa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611762-A514-49A8-AB97-E9C593A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Manthati Ramots'o</dc:creator>
  <cp:keywords/>
  <dc:description/>
  <cp:lastModifiedBy>Manthati Ramots'o</cp:lastModifiedBy>
  <cp:revision>77</cp:revision>
  <dcterms:created xsi:type="dcterms:W3CDTF">2024-06-03T13:14:00Z</dcterms:created>
  <dcterms:modified xsi:type="dcterms:W3CDTF">2024-06-24T07:49:00Z</dcterms:modified>
</cp:coreProperties>
</file>