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1FE9D" w14:textId="77777777" w:rsidR="008C4072" w:rsidRPr="003B6FD7" w:rsidRDefault="008C4072" w:rsidP="008C4072">
      <w:pPr>
        <w:pBdr>
          <w:bottom w:val="single" w:sz="12" w:space="1" w:color="auto"/>
        </w:pBdr>
        <w:spacing w:after="0" w:line="240" w:lineRule="auto"/>
        <w:jc w:val="center"/>
        <w:rPr>
          <w:rFonts w:ascii="Arial" w:hAnsi="Arial" w:cs="Arial"/>
          <w:b/>
          <w:lang w:val="fr-FR"/>
        </w:rPr>
      </w:pPr>
    </w:p>
    <w:p w14:paraId="3601AA2C" w14:textId="63A4290A" w:rsidR="00FC4361" w:rsidRPr="003B6FD7" w:rsidRDefault="00FC4361" w:rsidP="0085602B">
      <w:pPr>
        <w:spacing w:after="0"/>
        <w:jc w:val="center"/>
        <w:rPr>
          <w:rFonts w:ascii="Arial" w:hAnsi="Arial" w:cs="Arial"/>
          <w:b/>
          <w:color w:val="000000"/>
          <w:lang w:val="en-US"/>
        </w:rPr>
      </w:pPr>
    </w:p>
    <w:tbl>
      <w:tblPr>
        <w:tblpPr w:leftFromText="180" w:rightFromText="180" w:vertAnchor="text" w:horzAnchor="margin" w:tblpXSpec="center" w:tblpY="355"/>
        <w:tblOverlap w:val="never"/>
        <w:tblW w:w="5533"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2938"/>
        <w:gridCol w:w="7032"/>
      </w:tblGrid>
      <w:tr w:rsidR="00A2776B" w:rsidRPr="003B6FD7" w14:paraId="4A5246F9" w14:textId="77777777" w:rsidTr="00D9275E">
        <w:trPr>
          <w:trHeight w:val="206"/>
          <w:tblCellSpacing w:w="15" w:type="dxa"/>
        </w:trPr>
        <w:tc>
          <w:tcPr>
            <w:tcW w:w="4970" w:type="pct"/>
            <w:gridSpan w:val="2"/>
            <w:tcBorders>
              <w:top w:val="outset" w:sz="6" w:space="0" w:color="auto"/>
              <w:bottom w:val="outset" w:sz="6" w:space="0" w:color="auto"/>
            </w:tcBorders>
            <w:shd w:val="clear" w:color="auto" w:fill="D9D9D9"/>
          </w:tcPr>
          <w:p w14:paraId="78EA2B5A" w14:textId="77777777" w:rsidR="00A2776B" w:rsidRPr="003B6FD7" w:rsidRDefault="00A2776B" w:rsidP="00A2776B">
            <w:pPr>
              <w:spacing w:after="0" w:line="240" w:lineRule="auto"/>
              <w:jc w:val="center"/>
              <w:rPr>
                <w:rFonts w:ascii="Arial" w:hAnsi="Arial" w:cs="Arial"/>
                <w:b/>
                <w:bCs/>
                <w:lang w:val="en-US"/>
              </w:rPr>
            </w:pPr>
          </w:p>
          <w:p w14:paraId="4A8E25F0" w14:textId="77777777" w:rsidR="00852B99" w:rsidRPr="003B6FD7" w:rsidRDefault="00A2776B" w:rsidP="005C2542">
            <w:pPr>
              <w:spacing w:after="0" w:line="240" w:lineRule="auto"/>
              <w:jc w:val="center"/>
              <w:rPr>
                <w:rFonts w:ascii="Arial" w:hAnsi="Arial" w:cs="Arial"/>
                <w:b/>
                <w:bCs/>
                <w:lang w:val="en-US"/>
              </w:rPr>
            </w:pPr>
            <w:r w:rsidRPr="003B6FD7">
              <w:rPr>
                <w:rFonts w:ascii="Arial" w:hAnsi="Arial" w:cs="Arial"/>
                <w:b/>
                <w:bCs/>
                <w:lang w:val="en-US"/>
              </w:rPr>
              <w:t>TERMS OF REFERENCE</w:t>
            </w:r>
            <w:r w:rsidR="00FB3214" w:rsidRPr="003B6FD7">
              <w:rPr>
                <w:rFonts w:ascii="Arial" w:hAnsi="Arial" w:cs="Arial"/>
                <w:b/>
                <w:bCs/>
                <w:lang w:val="en-US"/>
              </w:rPr>
              <w:t xml:space="preserve"> </w:t>
            </w:r>
          </w:p>
        </w:tc>
      </w:tr>
      <w:tr w:rsidR="00517C67" w:rsidRPr="003B6FD7" w14:paraId="26CFAB1F" w14:textId="77777777" w:rsidTr="005E2C0A">
        <w:trPr>
          <w:trHeight w:val="367"/>
          <w:tblCellSpacing w:w="15" w:type="dxa"/>
        </w:trPr>
        <w:tc>
          <w:tcPr>
            <w:tcW w:w="1455" w:type="pct"/>
            <w:tcBorders>
              <w:top w:val="outset" w:sz="6" w:space="0" w:color="auto"/>
              <w:bottom w:val="outset" w:sz="6" w:space="0" w:color="auto"/>
              <w:right w:val="outset" w:sz="6" w:space="0" w:color="auto"/>
            </w:tcBorders>
          </w:tcPr>
          <w:p w14:paraId="51798FAE" w14:textId="77777777" w:rsidR="00A2776B" w:rsidRPr="003B6FD7" w:rsidRDefault="00FF52DA" w:rsidP="00A2776B">
            <w:pPr>
              <w:spacing w:after="0" w:line="240" w:lineRule="auto"/>
              <w:rPr>
                <w:rFonts w:ascii="Arial" w:hAnsi="Arial" w:cs="Arial"/>
                <w:lang w:val="en-US"/>
              </w:rPr>
            </w:pPr>
            <w:r w:rsidRPr="003B6FD7">
              <w:rPr>
                <w:rFonts w:ascii="Arial" w:hAnsi="Arial" w:cs="Arial"/>
                <w:lang w:val="en-US"/>
              </w:rPr>
              <w:t>T</w:t>
            </w:r>
            <w:r w:rsidR="00A2776B" w:rsidRPr="003B6FD7">
              <w:rPr>
                <w:rFonts w:ascii="Arial" w:hAnsi="Arial" w:cs="Arial"/>
                <w:lang w:val="en-US"/>
              </w:rPr>
              <w:t>itle</w:t>
            </w:r>
            <w:r w:rsidRPr="003B6FD7">
              <w:rPr>
                <w:rFonts w:ascii="Arial" w:hAnsi="Arial" w:cs="Arial"/>
                <w:lang w:val="en-US"/>
              </w:rPr>
              <w:t xml:space="preserve"> of the Consultancy</w:t>
            </w:r>
            <w:r w:rsidR="00A2776B" w:rsidRPr="003B6FD7">
              <w:rPr>
                <w:rFonts w:ascii="Arial" w:hAnsi="Arial" w:cs="Arial"/>
                <w:lang w:val="en-US"/>
              </w:rPr>
              <w:t xml:space="preserve">: </w:t>
            </w:r>
          </w:p>
        </w:tc>
        <w:tc>
          <w:tcPr>
            <w:tcW w:w="3500" w:type="pct"/>
            <w:tcBorders>
              <w:top w:val="outset" w:sz="6" w:space="0" w:color="auto"/>
              <w:left w:val="outset" w:sz="6" w:space="0" w:color="auto"/>
              <w:bottom w:val="outset" w:sz="6" w:space="0" w:color="auto"/>
            </w:tcBorders>
          </w:tcPr>
          <w:p w14:paraId="3F89DC27" w14:textId="1F0D17B2" w:rsidR="003E3472" w:rsidRPr="003B6FD7" w:rsidRDefault="00DE645A" w:rsidP="000B5B1F">
            <w:pPr>
              <w:pStyle w:val="NormalWeb"/>
              <w:spacing w:before="0" w:beforeAutospacing="0" w:after="0" w:afterAutospacing="0"/>
              <w:rPr>
                <w:rFonts w:ascii="Arial" w:hAnsi="Arial" w:cs="Arial"/>
                <w:color w:val="1C1C1C"/>
                <w:sz w:val="22"/>
                <w:szCs w:val="22"/>
              </w:rPr>
            </w:pPr>
            <w:r w:rsidRPr="003B6FD7">
              <w:rPr>
                <w:rFonts w:ascii="Arial" w:hAnsi="Arial" w:cs="Arial"/>
                <w:color w:val="1C1C1C"/>
                <w:sz w:val="22"/>
                <w:szCs w:val="22"/>
              </w:rPr>
              <w:t>Consultan</w:t>
            </w:r>
            <w:r w:rsidR="003B6FD7" w:rsidRPr="003B6FD7">
              <w:rPr>
                <w:rFonts w:ascii="Arial" w:hAnsi="Arial" w:cs="Arial"/>
                <w:color w:val="1C1C1C"/>
                <w:sz w:val="22"/>
                <w:szCs w:val="22"/>
              </w:rPr>
              <w:t xml:space="preserve">cy Services </w:t>
            </w:r>
            <w:r w:rsidRPr="003B6FD7">
              <w:rPr>
                <w:rFonts w:ascii="Arial" w:hAnsi="Arial" w:cs="Arial"/>
                <w:color w:val="1C1C1C"/>
                <w:sz w:val="22"/>
                <w:szCs w:val="22"/>
              </w:rPr>
              <w:t xml:space="preserve">to Collect and </w:t>
            </w:r>
            <w:r w:rsidR="003B6FD7" w:rsidRPr="003B6FD7">
              <w:rPr>
                <w:rFonts w:ascii="Arial" w:hAnsi="Arial" w:cs="Arial"/>
                <w:color w:val="1C1C1C"/>
                <w:sz w:val="22"/>
                <w:szCs w:val="22"/>
              </w:rPr>
              <w:t>I</w:t>
            </w:r>
            <w:r w:rsidRPr="003B6FD7">
              <w:rPr>
                <w:rFonts w:ascii="Arial" w:hAnsi="Arial" w:cs="Arial"/>
                <w:color w:val="1C1C1C"/>
                <w:sz w:val="22"/>
                <w:szCs w:val="22"/>
              </w:rPr>
              <w:t xml:space="preserve">dentify </w:t>
            </w:r>
            <w:r w:rsidR="003B6FD7" w:rsidRPr="003B6FD7">
              <w:rPr>
                <w:rFonts w:ascii="Arial" w:hAnsi="Arial" w:cs="Arial"/>
                <w:color w:val="1C1C1C"/>
                <w:sz w:val="22"/>
                <w:szCs w:val="22"/>
              </w:rPr>
              <w:t>B</w:t>
            </w:r>
            <w:r w:rsidRPr="003B6FD7">
              <w:rPr>
                <w:rFonts w:ascii="Arial" w:hAnsi="Arial" w:cs="Arial"/>
                <w:color w:val="1C1C1C"/>
                <w:sz w:val="22"/>
                <w:szCs w:val="22"/>
              </w:rPr>
              <w:t xml:space="preserve">est </w:t>
            </w:r>
            <w:r w:rsidR="003B6FD7" w:rsidRPr="003B6FD7">
              <w:rPr>
                <w:rFonts w:ascii="Arial" w:hAnsi="Arial" w:cs="Arial"/>
                <w:color w:val="1C1C1C"/>
                <w:sz w:val="22"/>
                <w:szCs w:val="22"/>
              </w:rPr>
              <w:t>P</w:t>
            </w:r>
            <w:r w:rsidRPr="003B6FD7">
              <w:rPr>
                <w:rFonts w:ascii="Arial" w:hAnsi="Arial" w:cs="Arial"/>
                <w:color w:val="1C1C1C"/>
                <w:sz w:val="22"/>
                <w:szCs w:val="22"/>
              </w:rPr>
              <w:t xml:space="preserve">ractices in 4 </w:t>
            </w:r>
            <w:r w:rsidR="003B6FD7" w:rsidRPr="003B6FD7">
              <w:rPr>
                <w:rFonts w:ascii="Arial" w:hAnsi="Arial" w:cs="Arial"/>
                <w:color w:val="1C1C1C"/>
                <w:sz w:val="22"/>
                <w:szCs w:val="22"/>
              </w:rPr>
              <w:t>C</w:t>
            </w:r>
            <w:r w:rsidRPr="003B6FD7">
              <w:rPr>
                <w:rFonts w:ascii="Arial" w:hAnsi="Arial" w:cs="Arial"/>
                <w:color w:val="1C1C1C"/>
                <w:sz w:val="22"/>
                <w:szCs w:val="22"/>
              </w:rPr>
              <w:t>ountries</w:t>
            </w:r>
            <w:r w:rsidR="00675D5F" w:rsidRPr="003B6FD7">
              <w:rPr>
                <w:rFonts w:ascii="Arial" w:hAnsi="Arial" w:cs="Arial"/>
                <w:color w:val="1C1C1C"/>
                <w:sz w:val="22"/>
                <w:szCs w:val="22"/>
              </w:rPr>
              <w:t xml:space="preserve"> </w:t>
            </w:r>
            <w:r w:rsidR="003B6FD7" w:rsidRPr="003B6FD7">
              <w:rPr>
                <w:rFonts w:ascii="Arial" w:hAnsi="Arial" w:cs="Arial"/>
                <w:color w:val="1C1C1C"/>
                <w:sz w:val="22"/>
                <w:szCs w:val="22"/>
              </w:rPr>
              <w:t>(Cameroon, Kenya, Rwanda, and Malawi)</w:t>
            </w:r>
          </w:p>
        </w:tc>
      </w:tr>
      <w:tr w:rsidR="00517C67" w:rsidRPr="003B6FD7" w14:paraId="607DB51F" w14:textId="77777777" w:rsidTr="005E2C0A">
        <w:trPr>
          <w:trHeight w:val="216"/>
          <w:tblCellSpacing w:w="15" w:type="dxa"/>
        </w:trPr>
        <w:tc>
          <w:tcPr>
            <w:tcW w:w="1455" w:type="pct"/>
            <w:tcBorders>
              <w:top w:val="outset" w:sz="6" w:space="0" w:color="auto"/>
              <w:right w:val="outset" w:sz="6" w:space="0" w:color="auto"/>
            </w:tcBorders>
          </w:tcPr>
          <w:p w14:paraId="25344014" w14:textId="77777777" w:rsidR="00A2776B" w:rsidRPr="003B6FD7" w:rsidRDefault="00DA3927" w:rsidP="00A2776B">
            <w:pPr>
              <w:spacing w:after="0" w:line="240" w:lineRule="auto"/>
              <w:rPr>
                <w:rFonts w:ascii="Arial" w:hAnsi="Arial" w:cs="Arial"/>
                <w:lang w:val="en-US"/>
              </w:rPr>
            </w:pPr>
            <w:r w:rsidRPr="003B6FD7">
              <w:rPr>
                <w:rFonts w:ascii="Arial" w:hAnsi="Arial" w:cs="Arial"/>
                <w:lang w:val="en-US"/>
              </w:rPr>
              <w:t>Consultancy</w:t>
            </w:r>
            <w:r w:rsidR="00A2776B" w:rsidRPr="003B6FD7">
              <w:rPr>
                <w:rFonts w:ascii="Arial" w:hAnsi="Arial" w:cs="Arial"/>
                <w:lang w:val="en-US"/>
              </w:rPr>
              <w:t xml:space="preserve"> type:</w:t>
            </w:r>
          </w:p>
          <w:p w14:paraId="07E48DC5" w14:textId="368F379B" w:rsidR="00DA3927" w:rsidRPr="003B6FD7" w:rsidRDefault="00AA4B0F" w:rsidP="00A2776B">
            <w:pPr>
              <w:spacing w:after="0" w:line="240" w:lineRule="auto"/>
              <w:rPr>
                <w:rFonts w:ascii="Arial" w:hAnsi="Arial" w:cs="Arial"/>
                <w:i/>
                <w:iCs/>
                <w:lang w:val="en-US"/>
              </w:rPr>
            </w:pPr>
            <w:r w:rsidRPr="003B6FD7">
              <w:rPr>
                <w:rFonts w:ascii="Arial" w:hAnsi="Arial" w:cs="Arial"/>
                <w:i/>
                <w:iCs/>
                <w:lang w:val="en-US"/>
              </w:rPr>
              <w:t>(</w:t>
            </w:r>
            <w:r w:rsidR="00520129" w:rsidRPr="003B6FD7">
              <w:rPr>
                <w:rFonts w:ascii="Arial" w:hAnsi="Arial" w:cs="Arial"/>
                <w:i/>
                <w:iCs/>
                <w:lang w:val="en-US"/>
              </w:rPr>
              <w:t>Individual</w:t>
            </w:r>
            <w:r w:rsidRPr="003B6FD7">
              <w:rPr>
                <w:rFonts w:ascii="Arial" w:hAnsi="Arial" w:cs="Arial"/>
                <w:i/>
                <w:iCs/>
                <w:lang w:val="en-US"/>
              </w:rPr>
              <w:t xml:space="preserve"> or firm)</w:t>
            </w:r>
          </w:p>
        </w:tc>
        <w:tc>
          <w:tcPr>
            <w:tcW w:w="3500" w:type="pct"/>
            <w:tcBorders>
              <w:top w:val="outset" w:sz="6" w:space="0" w:color="auto"/>
              <w:left w:val="outset" w:sz="6" w:space="0" w:color="auto"/>
            </w:tcBorders>
          </w:tcPr>
          <w:p w14:paraId="661F794F" w14:textId="28BA9116" w:rsidR="00A2776B" w:rsidRPr="003B6FD7" w:rsidRDefault="00330C58" w:rsidP="00DA3927">
            <w:pPr>
              <w:spacing w:after="0" w:line="240" w:lineRule="auto"/>
              <w:rPr>
                <w:rFonts w:ascii="Arial" w:hAnsi="Arial" w:cs="Arial"/>
                <w:lang w:val="en-US"/>
              </w:rPr>
            </w:pPr>
            <w:r w:rsidRPr="003B6FD7">
              <w:rPr>
                <w:rFonts w:ascii="Arial" w:hAnsi="Arial" w:cs="Arial"/>
                <w:lang w:val="en-US"/>
              </w:rPr>
              <w:t>Individual</w:t>
            </w:r>
          </w:p>
        </w:tc>
      </w:tr>
      <w:tr w:rsidR="00517C67" w:rsidRPr="003B6FD7" w14:paraId="78B47178" w14:textId="77777777" w:rsidTr="005E2C0A">
        <w:trPr>
          <w:trHeight w:val="464"/>
          <w:tblCellSpacing w:w="15" w:type="dxa"/>
        </w:trPr>
        <w:tc>
          <w:tcPr>
            <w:tcW w:w="1455" w:type="pct"/>
            <w:tcBorders>
              <w:top w:val="outset" w:sz="6" w:space="0" w:color="auto"/>
              <w:bottom w:val="outset" w:sz="6" w:space="0" w:color="auto"/>
              <w:right w:val="outset" w:sz="6" w:space="0" w:color="auto"/>
            </w:tcBorders>
          </w:tcPr>
          <w:p w14:paraId="519A55E7" w14:textId="56A9D75A" w:rsidR="00A2776B" w:rsidRPr="003B6FD7" w:rsidRDefault="00053E8A" w:rsidP="00A2776B">
            <w:pPr>
              <w:spacing w:after="0" w:line="240" w:lineRule="auto"/>
              <w:rPr>
                <w:rFonts w:ascii="Arial" w:hAnsi="Arial" w:cs="Arial"/>
                <w:lang w:val="en-US"/>
              </w:rPr>
            </w:pPr>
            <w:r w:rsidRPr="003B6FD7">
              <w:rPr>
                <w:rFonts w:ascii="Arial" w:hAnsi="Arial" w:cs="Arial"/>
                <w:lang w:val="en-US"/>
              </w:rPr>
              <w:t>Directo</w:t>
            </w:r>
            <w:r w:rsidR="00121797" w:rsidRPr="003B6FD7">
              <w:rPr>
                <w:rFonts w:ascii="Arial" w:hAnsi="Arial" w:cs="Arial"/>
                <w:lang w:val="en-US"/>
              </w:rPr>
              <w:t>rate &amp; Division</w:t>
            </w:r>
          </w:p>
        </w:tc>
        <w:tc>
          <w:tcPr>
            <w:tcW w:w="3500" w:type="pct"/>
            <w:tcBorders>
              <w:top w:val="outset" w:sz="6" w:space="0" w:color="auto"/>
              <w:left w:val="outset" w:sz="6" w:space="0" w:color="auto"/>
              <w:bottom w:val="outset" w:sz="6" w:space="0" w:color="auto"/>
            </w:tcBorders>
          </w:tcPr>
          <w:p w14:paraId="28DE717C" w14:textId="1801BF1F" w:rsidR="00A2776B" w:rsidRPr="003B6FD7" w:rsidRDefault="00B012C8" w:rsidP="001713F1">
            <w:pPr>
              <w:spacing w:after="0"/>
              <w:rPr>
                <w:rFonts w:ascii="Arial" w:hAnsi="Arial" w:cs="Arial"/>
                <w:color w:val="000000"/>
              </w:rPr>
            </w:pPr>
            <w:r w:rsidRPr="003B6FD7">
              <w:rPr>
                <w:rFonts w:ascii="Arial" w:hAnsi="Arial" w:cs="Arial"/>
              </w:rPr>
              <w:t xml:space="preserve">Programme Delivery and Coordination/ </w:t>
            </w:r>
            <w:r w:rsidRPr="003B6FD7">
              <w:rPr>
                <w:rFonts w:ascii="Arial" w:hAnsi="Arial" w:cs="Arial"/>
                <w:lang w:val="en-GB"/>
              </w:rPr>
              <w:t>Environmental Sustainability</w:t>
            </w:r>
          </w:p>
        </w:tc>
      </w:tr>
      <w:tr w:rsidR="00517C67" w:rsidRPr="003B6FD7" w14:paraId="6FA33071" w14:textId="77777777" w:rsidTr="005E2C0A">
        <w:trPr>
          <w:trHeight w:val="382"/>
          <w:tblCellSpacing w:w="15" w:type="dxa"/>
        </w:trPr>
        <w:tc>
          <w:tcPr>
            <w:tcW w:w="1455" w:type="pct"/>
            <w:tcBorders>
              <w:top w:val="outset" w:sz="6" w:space="0" w:color="auto"/>
              <w:bottom w:val="outset" w:sz="6" w:space="0" w:color="auto"/>
              <w:right w:val="outset" w:sz="6" w:space="0" w:color="auto"/>
            </w:tcBorders>
          </w:tcPr>
          <w:p w14:paraId="0D671351" w14:textId="56A7D5BA" w:rsidR="00A2776B" w:rsidRPr="003B6FD7" w:rsidRDefault="00CA1C7E" w:rsidP="00A2776B">
            <w:pPr>
              <w:spacing w:after="0" w:line="240" w:lineRule="auto"/>
              <w:rPr>
                <w:rFonts w:ascii="Arial" w:hAnsi="Arial" w:cs="Arial"/>
                <w:lang w:val="en-US"/>
              </w:rPr>
            </w:pPr>
            <w:r w:rsidRPr="003B6FD7">
              <w:rPr>
                <w:rFonts w:ascii="Arial" w:hAnsi="Arial" w:cs="Arial"/>
                <w:lang w:val="en-US"/>
              </w:rPr>
              <w:t>Contact Person</w:t>
            </w:r>
            <w:r w:rsidR="0092438A" w:rsidRPr="003B6FD7">
              <w:rPr>
                <w:rFonts w:ascii="Arial" w:hAnsi="Arial" w:cs="Arial"/>
                <w:lang w:val="en-US"/>
              </w:rPr>
              <w:t>:</w:t>
            </w:r>
          </w:p>
        </w:tc>
        <w:tc>
          <w:tcPr>
            <w:tcW w:w="3500" w:type="pct"/>
            <w:tcBorders>
              <w:top w:val="outset" w:sz="6" w:space="0" w:color="auto"/>
              <w:left w:val="outset" w:sz="6" w:space="0" w:color="auto"/>
              <w:bottom w:val="outset" w:sz="6" w:space="0" w:color="auto"/>
            </w:tcBorders>
          </w:tcPr>
          <w:p w14:paraId="465CC29F" w14:textId="1C97D3DC" w:rsidR="00035862" w:rsidRPr="003B6FD7" w:rsidRDefault="00E3520D" w:rsidP="00950D9E">
            <w:pPr>
              <w:tabs>
                <w:tab w:val="left" w:pos="720"/>
                <w:tab w:val="right" w:leader="dot" w:pos="8640"/>
              </w:tabs>
              <w:spacing w:before="120" w:after="120" w:line="240" w:lineRule="auto"/>
              <w:rPr>
                <w:rFonts w:ascii="Arial" w:hAnsi="Arial" w:cs="Arial"/>
                <w:lang w:val="en-US"/>
              </w:rPr>
            </w:pPr>
            <w:r w:rsidRPr="003B6FD7">
              <w:rPr>
                <w:rFonts w:ascii="Arial" w:hAnsi="Arial" w:cs="Arial"/>
                <w:lang w:val="en-US"/>
              </w:rPr>
              <w:t>Benjamin Akobundu</w:t>
            </w:r>
          </w:p>
        </w:tc>
      </w:tr>
      <w:tr w:rsidR="00517C67" w:rsidRPr="003B6FD7" w14:paraId="56BF2E80" w14:textId="77777777" w:rsidTr="005E2C0A">
        <w:trPr>
          <w:trHeight w:val="382"/>
          <w:tblCellSpacing w:w="15" w:type="dxa"/>
        </w:trPr>
        <w:tc>
          <w:tcPr>
            <w:tcW w:w="1455" w:type="pct"/>
            <w:tcBorders>
              <w:top w:val="outset" w:sz="6" w:space="0" w:color="auto"/>
              <w:bottom w:val="outset" w:sz="6" w:space="0" w:color="auto"/>
              <w:right w:val="outset" w:sz="6" w:space="0" w:color="auto"/>
            </w:tcBorders>
          </w:tcPr>
          <w:p w14:paraId="07501F85" w14:textId="58902196" w:rsidR="00D010A0" w:rsidRPr="003B6FD7" w:rsidRDefault="00D010A0" w:rsidP="00A2776B">
            <w:pPr>
              <w:spacing w:after="0" w:line="240" w:lineRule="auto"/>
              <w:rPr>
                <w:rFonts w:ascii="Arial" w:hAnsi="Arial" w:cs="Arial"/>
                <w:lang w:val="en-US"/>
              </w:rPr>
            </w:pPr>
            <w:r w:rsidRPr="003B6FD7">
              <w:rPr>
                <w:rFonts w:ascii="Arial" w:hAnsi="Arial" w:cs="Arial"/>
                <w:lang w:val="en-US"/>
              </w:rPr>
              <w:t>P</w:t>
            </w:r>
            <w:r w:rsidR="002466A1" w:rsidRPr="003B6FD7">
              <w:rPr>
                <w:rFonts w:ascii="Arial" w:hAnsi="Arial" w:cs="Arial"/>
                <w:lang w:val="en-US"/>
              </w:rPr>
              <w:t>rocurement Number (from procurement plan)</w:t>
            </w:r>
          </w:p>
        </w:tc>
        <w:tc>
          <w:tcPr>
            <w:tcW w:w="3500" w:type="pct"/>
            <w:tcBorders>
              <w:top w:val="outset" w:sz="6" w:space="0" w:color="auto"/>
              <w:left w:val="outset" w:sz="6" w:space="0" w:color="auto"/>
              <w:bottom w:val="outset" w:sz="6" w:space="0" w:color="auto"/>
            </w:tcBorders>
          </w:tcPr>
          <w:p w14:paraId="27D5F906" w14:textId="3BAD8F23" w:rsidR="00D010A0" w:rsidRPr="003B6FD7" w:rsidRDefault="00D62E76" w:rsidP="00950D9E">
            <w:pPr>
              <w:tabs>
                <w:tab w:val="left" w:pos="720"/>
                <w:tab w:val="right" w:leader="dot" w:pos="8640"/>
              </w:tabs>
              <w:spacing w:before="120" w:after="120" w:line="240" w:lineRule="auto"/>
              <w:rPr>
                <w:rFonts w:ascii="Arial" w:hAnsi="Arial" w:cs="Arial"/>
                <w:lang w:val="en-US"/>
              </w:rPr>
            </w:pPr>
            <w:r w:rsidRPr="00D62E76">
              <w:rPr>
                <w:rFonts w:ascii="Arial" w:hAnsi="Arial" w:cs="Arial"/>
                <w:lang w:val="en-US"/>
              </w:rPr>
              <w:t>03/AUDA/PDCD/ES/ICS/2022</w:t>
            </w:r>
          </w:p>
        </w:tc>
      </w:tr>
      <w:tr w:rsidR="00517C67" w:rsidRPr="003B6FD7" w14:paraId="11EAB3D2" w14:textId="77777777" w:rsidTr="005E2C0A">
        <w:trPr>
          <w:trHeight w:val="382"/>
          <w:tblCellSpacing w:w="15" w:type="dxa"/>
        </w:trPr>
        <w:tc>
          <w:tcPr>
            <w:tcW w:w="1455" w:type="pct"/>
            <w:tcBorders>
              <w:top w:val="outset" w:sz="6" w:space="0" w:color="auto"/>
              <w:bottom w:val="outset" w:sz="6" w:space="0" w:color="auto"/>
              <w:right w:val="outset" w:sz="6" w:space="0" w:color="auto"/>
            </w:tcBorders>
          </w:tcPr>
          <w:p w14:paraId="75203661" w14:textId="6AE3498D" w:rsidR="002466A1" w:rsidRPr="003B6FD7" w:rsidRDefault="002466A1" w:rsidP="00A2776B">
            <w:pPr>
              <w:spacing w:after="0" w:line="240" w:lineRule="auto"/>
              <w:rPr>
                <w:rFonts w:ascii="Arial" w:hAnsi="Arial" w:cs="Arial"/>
                <w:lang w:val="en-US"/>
              </w:rPr>
            </w:pPr>
            <w:r w:rsidRPr="003B6FD7">
              <w:rPr>
                <w:rFonts w:ascii="Arial" w:hAnsi="Arial" w:cs="Arial"/>
                <w:lang w:val="en-US"/>
              </w:rPr>
              <w:t>PR Number</w:t>
            </w:r>
          </w:p>
        </w:tc>
        <w:tc>
          <w:tcPr>
            <w:tcW w:w="3500" w:type="pct"/>
            <w:tcBorders>
              <w:top w:val="outset" w:sz="6" w:space="0" w:color="auto"/>
              <w:left w:val="outset" w:sz="6" w:space="0" w:color="auto"/>
              <w:bottom w:val="outset" w:sz="6" w:space="0" w:color="auto"/>
            </w:tcBorders>
          </w:tcPr>
          <w:p w14:paraId="6FD322CB" w14:textId="497DF028" w:rsidR="002466A1" w:rsidRPr="003B6FD7" w:rsidRDefault="003E0F7C" w:rsidP="00950D9E">
            <w:pPr>
              <w:tabs>
                <w:tab w:val="left" w:pos="720"/>
                <w:tab w:val="right" w:leader="dot" w:pos="8640"/>
              </w:tabs>
              <w:spacing w:before="120" w:after="120" w:line="240" w:lineRule="auto"/>
              <w:rPr>
                <w:rFonts w:ascii="Arial" w:hAnsi="Arial" w:cs="Arial"/>
                <w:lang w:val="en-US"/>
              </w:rPr>
            </w:pPr>
            <w:r w:rsidRPr="003B6FD7">
              <w:rPr>
                <w:rFonts w:ascii="Arial" w:hAnsi="Arial" w:cs="Arial"/>
                <w:lang w:val="en-US"/>
              </w:rPr>
              <w:t>10008545</w:t>
            </w:r>
          </w:p>
        </w:tc>
      </w:tr>
      <w:tr w:rsidR="00517C67" w:rsidRPr="003B6FD7" w14:paraId="0DD18F9D" w14:textId="77777777" w:rsidTr="00517C67">
        <w:trPr>
          <w:trHeight w:val="396"/>
          <w:tblCellSpacing w:w="15" w:type="dxa"/>
        </w:trPr>
        <w:tc>
          <w:tcPr>
            <w:tcW w:w="4970" w:type="pct"/>
            <w:gridSpan w:val="2"/>
            <w:tcBorders>
              <w:top w:val="outset" w:sz="6" w:space="0" w:color="auto"/>
              <w:bottom w:val="outset" w:sz="6" w:space="0" w:color="auto"/>
            </w:tcBorders>
          </w:tcPr>
          <w:p w14:paraId="1EA1BF3A" w14:textId="77777777" w:rsidR="005E2C0A" w:rsidRPr="003B6FD7" w:rsidRDefault="005E2C0A" w:rsidP="000A248E">
            <w:pPr>
              <w:autoSpaceDE w:val="0"/>
              <w:autoSpaceDN w:val="0"/>
              <w:adjustRightInd w:val="0"/>
              <w:spacing w:after="0"/>
              <w:jc w:val="both"/>
              <w:rPr>
                <w:rFonts w:ascii="Arial" w:eastAsia="Times New Roman" w:hAnsi="Arial" w:cs="Arial"/>
                <w:b/>
                <w:color w:val="000000"/>
                <w:u w:val="single"/>
                <w:lang w:val="en-US"/>
              </w:rPr>
            </w:pPr>
          </w:p>
          <w:p w14:paraId="023C211D" w14:textId="609A6857" w:rsidR="00517C67" w:rsidRPr="003B6FD7" w:rsidRDefault="00517C67" w:rsidP="000A248E">
            <w:pPr>
              <w:autoSpaceDE w:val="0"/>
              <w:autoSpaceDN w:val="0"/>
              <w:adjustRightInd w:val="0"/>
              <w:spacing w:after="0"/>
              <w:jc w:val="both"/>
              <w:rPr>
                <w:rFonts w:ascii="Arial" w:eastAsia="Times New Roman" w:hAnsi="Arial" w:cs="Arial"/>
                <w:b/>
                <w:color w:val="000000"/>
                <w:u w:val="single"/>
                <w:lang w:val="en-US"/>
              </w:rPr>
            </w:pPr>
            <w:r w:rsidRPr="003B6FD7">
              <w:rPr>
                <w:rFonts w:ascii="Arial" w:eastAsia="Times New Roman" w:hAnsi="Arial" w:cs="Arial"/>
                <w:b/>
                <w:color w:val="000000"/>
                <w:u w:val="single"/>
                <w:lang w:val="en-US"/>
              </w:rPr>
              <w:t>Background</w:t>
            </w:r>
          </w:p>
          <w:p w14:paraId="5D46014B" w14:textId="536D8680" w:rsidR="0021259A" w:rsidRPr="003B6FD7" w:rsidRDefault="003B1ED5" w:rsidP="0021259A">
            <w:pPr>
              <w:spacing w:after="0" w:line="259" w:lineRule="auto"/>
              <w:contextualSpacing/>
              <w:jc w:val="both"/>
              <w:rPr>
                <w:rFonts w:ascii="Arial" w:hAnsi="Arial" w:cs="Arial"/>
              </w:rPr>
            </w:pPr>
            <w:r w:rsidRPr="003B6FD7">
              <w:rPr>
                <w:rFonts w:ascii="Arial" w:hAnsi="Arial" w:cs="Arial"/>
                <w:lang w:val="en-GB"/>
              </w:rPr>
              <w:t>African forests and landscapes are under significant pressure and are severely compromised. The continent loses approximately 2.8 million hectares of forests each year and about 50 million hectares of land is affected by degradation</w:t>
            </w:r>
            <w:r w:rsidRPr="003B6FD7">
              <w:rPr>
                <w:rFonts w:ascii="Arial" w:hAnsi="Arial" w:cs="Arial"/>
                <w:vertAlign w:val="superscript"/>
                <w:lang w:val="en-GB"/>
              </w:rPr>
              <w:endnoteReference w:id="1"/>
            </w:r>
            <w:r w:rsidRPr="003B6FD7">
              <w:rPr>
                <w:rFonts w:ascii="Arial" w:hAnsi="Arial" w:cs="Arial"/>
                <w:lang w:val="en-GB"/>
              </w:rPr>
              <w:t xml:space="preserve">. </w:t>
            </w:r>
            <w:r w:rsidR="005D2B3A" w:rsidRPr="003B6FD7">
              <w:rPr>
                <w:rFonts w:ascii="Arial" w:hAnsi="Arial" w:cs="Arial"/>
              </w:rPr>
              <w:t>FLR as a process of regaining ecological functionality and enhancing human well-being across deforested or degraded forest landscapes presents opportunities to improve livelihoods and lift people out of poverty. FLR also provides prospects to improve soil fertility, stabilize food production and reduce food insecurity, while protecting biodiversity and restoring the integrity of ecosystems to benefit from ecosystem services.</w:t>
            </w:r>
            <w:r w:rsidR="005D2B3A" w:rsidRPr="003B6FD7">
              <w:rPr>
                <w:rFonts w:ascii="Arial" w:eastAsiaTheme="minorHAnsi" w:hAnsi="Arial" w:cs="Arial"/>
                <w:lang w:val="en-GB"/>
              </w:rPr>
              <w:t xml:space="preserve"> </w:t>
            </w:r>
            <w:r w:rsidR="005D2B3A" w:rsidRPr="003B6FD7">
              <w:rPr>
                <w:rFonts w:ascii="Arial" w:hAnsi="Arial" w:cs="Arial"/>
                <w:lang w:val="en-GB"/>
              </w:rPr>
              <w:t>The International Climate Initiative (</w:t>
            </w:r>
            <w:r w:rsidR="005D2B3A" w:rsidRPr="003B6FD7">
              <w:rPr>
                <w:rFonts w:ascii="Arial" w:hAnsi="Arial" w:cs="Arial"/>
              </w:rPr>
              <w:t>IKI) Programme: Large-scale Forest Landscape Restoration (FLR) in Africa: Tree-rich landscapes to foster biodiversity, climate change resilience and better livelihoods”</w:t>
            </w:r>
            <w:r w:rsidR="005D2B3A" w:rsidRPr="003B6FD7">
              <w:rPr>
                <w:rFonts w:ascii="Arial" w:hAnsi="Arial" w:cs="Arial"/>
                <w:b/>
                <w:bCs/>
              </w:rPr>
              <w:t xml:space="preserve"> </w:t>
            </w:r>
            <w:r w:rsidR="005D2B3A" w:rsidRPr="003B6FD7">
              <w:rPr>
                <w:rFonts w:ascii="Arial" w:hAnsi="Arial" w:cs="Arial"/>
                <w:lang w:val="en-GB"/>
              </w:rPr>
              <w:t xml:space="preserve">project thus aims at increasing the economic, ecological and climate related benefits from large-scale FLR in the partner countries (Cameroon, Kenya, Rwanda and Malawi). </w:t>
            </w:r>
            <w:r w:rsidR="0021259A" w:rsidRPr="003B6FD7">
              <w:rPr>
                <w:rFonts w:ascii="Arial" w:hAnsi="Arial" w:cs="Arial"/>
              </w:rPr>
              <w:t>Leveraging on our proximity to the African Union and the four implementing countries (Cameroon, Kenya, Rwanda &amp; Malawi)</w:t>
            </w:r>
            <w:r w:rsidR="00BD5926" w:rsidRPr="003B6FD7">
              <w:rPr>
                <w:rFonts w:ascii="Arial" w:hAnsi="Arial" w:cs="Arial"/>
              </w:rPr>
              <w:t>.</w:t>
            </w:r>
            <w:r w:rsidR="0021259A" w:rsidRPr="003B6FD7">
              <w:rPr>
                <w:rFonts w:ascii="Arial" w:hAnsi="Arial" w:cs="Arial"/>
              </w:rPr>
              <w:t> AUDA-NEPAD’s contribution towards the programme entails implementing the communication, monitoring, and learning efforts at the regional level. Additionally, AU-DA-NEPAD will also work to trigger and mobilize multi-lateral IDA, especially at regional level.  </w:t>
            </w:r>
          </w:p>
          <w:p w14:paraId="3CA7D635" w14:textId="628F75D8" w:rsidR="006E339E" w:rsidRPr="003B6FD7" w:rsidRDefault="006E339E" w:rsidP="00D720DC">
            <w:pPr>
              <w:spacing w:after="0" w:line="259" w:lineRule="auto"/>
              <w:contextualSpacing/>
              <w:jc w:val="both"/>
              <w:rPr>
                <w:rFonts w:ascii="Arial" w:hAnsi="Arial" w:cs="Arial"/>
              </w:rPr>
            </w:pPr>
          </w:p>
        </w:tc>
      </w:tr>
      <w:tr w:rsidR="00517C67" w:rsidRPr="003B6FD7" w14:paraId="25EBC195" w14:textId="77777777" w:rsidTr="00517C67">
        <w:trPr>
          <w:trHeight w:val="396"/>
          <w:tblCellSpacing w:w="15" w:type="dxa"/>
        </w:trPr>
        <w:tc>
          <w:tcPr>
            <w:tcW w:w="4970" w:type="pct"/>
            <w:gridSpan w:val="2"/>
            <w:tcBorders>
              <w:top w:val="outset" w:sz="6" w:space="0" w:color="auto"/>
              <w:bottom w:val="outset" w:sz="6" w:space="0" w:color="auto"/>
            </w:tcBorders>
          </w:tcPr>
          <w:p w14:paraId="0B061DCF" w14:textId="19F4C508" w:rsidR="00517C67" w:rsidRPr="003B6FD7" w:rsidRDefault="00517C67" w:rsidP="004A1F7F">
            <w:pPr>
              <w:spacing w:after="0" w:line="259" w:lineRule="auto"/>
              <w:contextualSpacing/>
              <w:jc w:val="both"/>
              <w:rPr>
                <w:rFonts w:ascii="Arial" w:hAnsi="Arial" w:cs="Arial"/>
                <w:b/>
                <w:color w:val="000000"/>
                <w:u w:val="single"/>
                <w:lang w:val="en-US"/>
              </w:rPr>
            </w:pPr>
            <w:r w:rsidRPr="003B6FD7">
              <w:rPr>
                <w:rFonts w:ascii="Arial" w:hAnsi="Arial" w:cs="Arial"/>
                <w:b/>
                <w:color w:val="000000"/>
                <w:u w:val="single"/>
                <w:lang w:val="en-US"/>
              </w:rPr>
              <w:t>Rationale</w:t>
            </w:r>
          </w:p>
          <w:p w14:paraId="68F56B22" w14:textId="1A7E1BD7" w:rsidR="006E339E" w:rsidRPr="003B6FD7" w:rsidRDefault="00CC7805" w:rsidP="001A3888">
            <w:pPr>
              <w:pStyle w:val="NEPADbodytext"/>
              <w:rPr>
                <w:rFonts w:cs="Arial"/>
                <w:sz w:val="22"/>
                <w:szCs w:val="22"/>
                <w:lang w:val="en-ZA"/>
              </w:rPr>
            </w:pPr>
            <w:r w:rsidRPr="003B6FD7">
              <w:rPr>
                <w:rFonts w:cs="Arial"/>
                <w:sz w:val="22"/>
                <w:szCs w:val="22"/>
                <w:lang w:val="en-GB"/>
              </w:rPr>
              <w:t xml:space="preserve">The IKI-FLR project will provide field support, capacity building and policy advice to restore FLR at ground level, unblock large-scale FLR, leverage resources for FLR, share FLR experiences and monitor FLR results. By establishing new carbon stocks and reducing pressure on existing ones, this project mitigates climate change, increases </w:t>
            </w:r>
            <w:r w:rsidR="00F62914" w:rsidRPr="003B6FD7">
              <w:rPr>
                <w:rFonts w:cs="Arial"/>
                <w:sz w:val="22"/>
                <w:szCs w:val="22"/>
                <w:lang w:val="en-GB"/>
              </w:rPr>
              <w:t>resilience,</w:t>
            </w:r>
            <w:r w:rsidRPr="003B6FD7">
              <w:rPr>
                <w:rFonts w:cs="Arial"/>
                <w:sz w:val="22"/>
                <w:szCs w:val="22"/>
                <w:lang w:val="en-GB"/>
              </w:rPr>
              <w:t xml:space="preserve"> and protects biodiversity. More specifically, the programme contributes to the FLR of 100,000 ha pledged by Cameroon, Kenya, </w:t>
            </w:r>
            <w:r w:rsidR="0012068A" w:rsidRPr="003B6FD7">
              <w:rPr>
                <w:rFonts w:cs="Arial"/>
                <w:sz w:val="22"/>
                <w:szCs w:val="22"/>
                <w:lang w:val="en-GB"/>
              </w:rPr>
              <w:t>Rwanda,</w:t>
            </w:r>
            <w:r w:rsidRPr="003B6FD7">
              <w:rPr>
                <w:rFonts w:cs="Arial"/>
                <w:sz w:val="22"/>
                <w:szCs w:val="22"/>
                <w:lang w:val="en-GB"/>
              </w:rPr>
              <w:t xml:space="preserve"> and Malawi under the AFR100 to improve the resilience of subsistence farmers and pastoralists towards the negative impacts of climate change.</w:t>
            </w:r>
            <w:r w:rsidR="001A3888" w:rsidRPr="003B6FD7">
              <w:rPr>
                <w:rFonts w:cs="Arial"/>
                <w:sz w:val="22"/>
                <w:szCs w:val="22"/>
              </w:rPr>
              <w:t xml:space="preserve"> </w:t>
            </w:r>
            <w:r w:rsidR="001A3888" w:rsidRPr="003B6FD7">
              <w:rPr>
                <w:rFonts w:cs="Arial"/>
                <w:sz w:val="22"/>
                <w:szCs w:val="22"/>
                <w:lang w:val="en-ZA"/>
              </w:rPr>
              <w:t xml:space="preserve">The primary objective of AUDA-NEPAD in the implementation of the IKI programme is to increase the ambition level for FLR in partner countries by better knowledge management and sharing, including impact monitoring and learning (Output IV). The project also contributes to resourcing FLR by allocating additional IDA, national </w:t>
            </w:r>
            <w:r w:rsidR="00492EEB" w:rsidRPr="003B6FD7">
              <w:rPr>
                <w:rFonts w:cs="Arial"/>
                <w:sz w:val="22"/>
                <w:szCs w:val="22"/>
                <w:lang w:val="en-ZA"/>
              </w:rPr>
              <w:t>budget,</w:t>
            </w:r>
            <w:r w:rsidR="001A3888" w:rsidRPr="003B6FD7">
              <w:rPr>
                <w:rFonts w:cs="Arial"/>
                <w:sz w:val="22"/>
                <w:szCs w:val="22"/>
                <w:lang w:val="en-ZA"/>
              </w:rPr>
              <w:t xml:space="preserve"> and private sector financing to FLR (Output III).</w:t>
            </w:r>
          </w:p>
          <w:p w14:paraId="070D57BE" w14:textId="77614087" w:rsidR="001A3888" w:rsidRPr="003B6FD7" w:rsidRDefault="001A3888" w:rsidP="001A3888">
            <w:pPr>
              <w:pStyle w:val="NEPADbodytext"/>
              <w:rPr>
                <w:rFonts w:cs="Arial"/>
                <w:sz w:val="22"/>
                <w:szCs w:val="22"/>
                <w:lang w:val="en-ZA"/>
              </w:rPr>
            </w:pPr>
          </w:p>
        </w:tc>
      </w:tr>
      <w:tr w:rsidR="00517C67" w:rsidRPr="003B6FD7" w14:paraId="5C3C4100" w14:textId="77777777" w:rsidTr="00517C67">
        <w:trPr>
          <w:trHeight w:val="396"/>
          <w:tblCellSpacing w:w="15" w:type="dxa"/>
        </w:trPr>
        <w:tc>
          <w:tcPr>
            <w:tcW w:w="4970" w:type="pct"/>
            <w:gridSpan w:val="2"/>
            <w:tcBorders>
              <w:top w:val="outset" w:sz="6" w:space="0" w:color="auto"/>
              <w:bottom w:val="outset" w:sz="6" w:space="0" w:color="auto"/>
            </w:tcBorders>
          </w:tcPr>
          <w:p w14:paraId="55C91E05" w14:textId="13D86ACC" w:rsidR="00517C67" w:rsidRPr="003B6FD7" w:rsidRDefault="00517C67" w:rsidP="004A1F7F">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lastRenderedPageBreak/>
              <w:t>The objectives of the assignment</w:t>
            </w:r>
          </w:p>
          <w:p w14:paraId="458A0DB2" w14:textId="18BE9A14" w:rsidR="006E339E" w:rsidRPr="003B6FD7" w:rsidRDefault="003B1ED5" w:rsidP="00942BF6">
            <w:pPr>
              <w:spacing w:after="0" w:line="259" w:lineRule="auto"/>
              <w:contextualSpacing/>
              <w:jc w:val="both"/>
              <w:rPr>
                <w:rFonts w:ascii="Arial" w:hAnsi="Arial" w:cs="Arial"/>
                <w:bCs/>
                <w:color w:val="000000"/>
              </w:rPr>
            </w:pPr>
            <w:r w:rsidRPr="003B6FD7">
              <w:rPr>
                <w:rFonts w:ascii="Arial" w:hAnsi="Arial" w:cs="Arial"/>
                <w:bCs/>
                <w:color w:val="000000"/>
                <w:lang w:val="en-GB"/>
              </w:rPr>
              <w:t>The objective of the consultancy is</w:t>
            </w:r>
            <w:r w:rsidR="00DA4BC2" w:rsidRPr="003B6FD7">
              <w:rPr>
                <w:rFonts w:ascii="Arial" w:hAnsi="Arial" w:cs="Arial"/>
                <w:bCs/>
                <w:color w:val="000000"/>
                <w:lang w:val="en-GB"/>
              </w:rPr>
              <w:t xml:space="preserve"> to collect,</w:t>
            </w:r>
            <w:r w:rsidR="00BE7E0D" w:rsidRPr="003B6FD7">
              <w:rPr>
                <w:rFonts w:ascii="Arial" w:hAnsi="Arial" w:cs="Arial"/>
                <w:bCs/>
                <w:color w:val="000000"/>
                <w:lang w:val="en-GB"/>
              </w:rPr>
              <w:t xml:space="preserve"> identify</w:t>
            </w:r>
            <w:r w:rsidR="00DA4BC2" w:rsidRPr="003B6FD7">
              <w:rPr>
                <w:rFonts w:ascii="Arial" w:hAnsi="Arial" w:cs="Arial"/>
                <w:bCs/>
                <w:color w:val="000000"/>
                <w:lang w:val="en-GB"/>
              </w:rPr>
              <w:t xml:space="preserve"> and document</w:t>
            </w:r>
            <w:r w:rsidR="00BE7E0D" w:rsidRPr="003B6FD7">
              <w:rPr>
                <w:rFonts w:ascii="Arial" w:hAnsi="Arial" w:cs="Arial"/>
                <w:bCs/>
                <w:color w:val="000000"/>
                <w:lang w:val="en-GB"/>
              </w:rPr>
              <w:t xml:space="preserve"> best </w:t>
            </w:r>
            <w:r w:rsidR="003225B6" w:rsidRPr="003B6FD7">
              <w:rPr>
                <w:rFonts w:ascii="Arial" w:hAnsi="Arial" w:cs="Arial"/>
                <w:bCs/>
                <w:color w:val="000000"/>
                <w:lang w:val="en-GB"/>
              </w:rPr>
              <w:t xml:space="preserve">practices </w:t>
            </w:r>
            <w:proofErr w:type="gramStart"/>
            <w:r w:rsidR="003225B6" w:rsidRPr="003B6FD7">
              <w:rPr>
                <w:rFonts w:ascii="Arial" w:hAnsi="Arial" w:cs="Arial"/>
                <w:bCs/>
                <w:color w:val="000000"/>
                <w:lang w:val="en-GB"/>
              </w:rPr>
              <w:t>and</w:t>
            </w:r>
            <w:r w:rsidR="00156C20" w:rsidRPr="003B6FD7">
              <w:rPr>
                <w:rFonts w:ascii="Arial" w:hAnsi="Arial" w:cs="Arial"/>
                <w:bCs/>
                <w:color w:val="000000"/>
                <w:lang w:val="en-GB"/>
              </w:rPr>
              <w:t xml:space="preserve"> </w:t>
            </w:r>
            <w:r w:rsidR="00D87DC3">
              <w:t xml:space="preserve"> </w:t>
            </w:r>
            <w:r w:rsidR="00D87DC3" w:rsidRPr="00D87DC3">
              <w:rPr>
                <w:rFonts w:ascii="Arial" w:hAnsi="Arial" w:cs="Arial"/>
                <w:bCs/>
                <w:color w:val="000000"/>
                <w:lang w:val="en-GB"/>
              </w:rPr>
              <w:t>lessons</w:t>
            </w:r>
            <w:proofErr w:type="gramEnd"/>
            <w:r w:rsidR="00D87DC3" w:rsidRPr="00D87DC3">
              <w:rPr>
                <w:rFonts w:ascii="Arial" w:hAnsi="Arial" w:cs="Arial"/>
                <w:bCs/>
                <w:color w:val="000000"/>
                <w:lang w:val="en-GB"/>
              </w:rPr>
              <w:t xml:space="preserve"> learnt in the 4 partner countries to acquire and disseminate knowledge, strengthen institutional capacity , and</w:t>
            </w:r>
            <w:r w:rsidR="009F7C3F" w:rsidRPr="003B6FD7">
              <w:rPr>
                <w:rFonts w:ascii="Arial" w:hAnsi="Arial" w:cs="Arial"/>
                <w:bCs/>
                <w:color w:val="000000"/>
              </w:rPr>
              <w:t xml:space="preserve"> foster cooperation.</w:t>
            </w:r>
            <w:r w:rsidR="00DA4BC2" w:rsidRPr="003B6FD7">
              <w:rPr>
                <w:rFonts w:ascii="Arial" w:hAnsi="Arial" w:cs="Arial"/>
                <w:bCs/>
                <w:color w:val="000000"/>
              </w:rPr>
              <w:t xml:space="preserve"> </w:t>
            </w:r>
            <w:r w:rsidR="00942BF6" w:rsidRPr="003B6FD7">
              <w:rPr>
                <w:rFonts w:ascii="Arial" w:hAnsi="Arial" w:cs="Arial"/>
                <w:bCs/>
                <w:color w:val="000000"/>
              </w:rPr>
              <w:t>The consultancy will contribute to a growing body of continent-wide best practices in FLR, including gender-sensitive approaches which will be shared with the global community of practice and the AFR100 monitoring group</w:t>
            </w:r>
            <w:r w:rsidR="00CF33B6" w:rsidRPr="003B6FD7">
              <w:rPr>
                <w:rFonts w:ascii="Arial" w:hAnsi="Arial" w:cs="Arial"/>
                <w:bCs/>
                <w:color w:val="000000"/>
              </w:rPr>
              <w:t>.</w:t>
            </w:r>
            <w:r w:rsidR="00942BF6" w:rsidRPr="003B6FD7">
              <w:rPr>
                <w:rFonts w:ascii="Arial" w:hAnsi="Arial" w:cs="Arial"/>
                <w:bCs/>
                <w:color w:val="000000"/>
              </w:rPr>
              <w:t xml:space="preserve">  </w:t>
            </w:r>
          </w:p>
        </w:tc>
      </w:tr>
      <w:tr w:rsidR="00517C67" w:rsidRPr="003B6FD7" w14:paraId="3F9D11D1" w14:textId="77777777" w:rsidTr="00517C67">
        <w:trPr>
          <w:trHeight w:val="396"/>
          <w:tblCellSpacing w:w="15" w:type="dxa"/>
        </w:trPr>
        <w:tc>
          <w:tcPr>
            <w:tcW w:w="4970" w:type="pct"/>
            <w:gridSpan w:val="2"/>
            <w:tcBorders>
              <w:top w:val="outset" w:sz="6" w:space="0" w:color="auto"/>
              <w:bottom w:val="outset" w:sz="6" w:space="0" w:color="auto"/>
            </w:tcBorders>
          </w:tcPr>
          <w:p w14:paraId="6D1F4FFF" w14:textId="77777777" w:rsidR="003B6FD7" w:rsidRPr="003B6FD7" w:rsidRDefault="003B6FD7" w:rsidP="00296291">
            <w:pPr>
              <w:spacing w:after="0" w:line="259" w:lineRule="auto"/>
              <w:contextualSpacing/>
              <w:jc w:val="both"/>
              <w:rPr>
                <w:rFonts w:ascii="Arial" w:hAnsi="Arial" w:cs="Arial"/>
                <w:b/>
                <w:bCs/>
                <w:color w:val="000000"/>
                <w:u w:val="single"/>
                <w:lang w:val="en-US"/>
              </w:rPr>
            </w:pPr>
          </w:p>
          <w:p w14:paraId="05BEB3CA" w14:textId="4140C701" w:rsidR="00517C67" w:rsidRPr="003B6FD7" w:rsidRDefault="00517C67" w:rsidP="00296291">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 xml:space="preserve">Scope of work, </w:t>
            </w:r>
            <w:proofErr w:type="gramStart"/>
            <w:r w:rsidRPr="003B6FD7">
              <w:rPr>
                <w:rFonts w:ascii="Arial" w:hAnsi="Arial" w:cs="Arial"/>
                <w:b/>
                <w:bCs/>
                <w:color w:val="000000"/>
                <w:u w:val="single"/>
                <w:lang w:val="en-US"/>
              </w:rPr>
              <w:t>activities</w:t>
            </w:r>
            <w:proofErr w:type="gramEnd"/>
            <w:r w:rsidRPr="003B6FD7">
              <w:rPr>
                <w:rFonts w:ascii="Arial" w:hAnsi="Arial" w:cs="Arial"/>
                <w:b/>
                <w:bCs/>
                <w:color w:val="000000"/>
                <w:u w:val="single"/>
                <w:lang w:val="en-US"/>
              </w:rPr>
              <w:t xml:space="preserve"> and Tasks</w:t>
            </w:r>
          </w:p>
          <w:p w14:paraId="1ED55F8F" w14:textId="013AD9ED" w:rsidR="003B1ED5" w:rsidRPr="003B6FD7" w:rsidRDefault="003B1ED5" w:rsidP="003B1ED5">
            <w:pPr>
              <w:spacing w:after="0" w:line="259" w:lineRule="auto"/>
              <w:contextualSpacing/>
              <w:jc w:val="both"/>
              <w:rPr>
                <w:rFonts w:ascii="Arial" w:hAnsi="Arial" w:cs="Arial"/>
                <w:bCs/>
                <w:color w:val="000000"/>
                <w:lang w:val="en-GB"/>
              </w:rPr>
            </w:pPr>
            <w:r w:rsidRPr="003B6FD7">
              <w:rPr>
                <w:rFonts w:ascii="Arial" w:hAnsi="Arial" w:cs="Arial"/>
                <w:bCs/>
                <w:color w:val="000000"/>
                <w:lang w:val="en-GB"/>
              </w:rPr>
              <w:t xml:space="preserve">The scope of the assignment </w:t>
            </w:r>
            <w:r w:rsidR="00CC7304" w:rsidRPr="003B6FD7">
              <w:rPr>
                <w:rFonts w:ascii="Arial" w:hAnsi="Arial" w:cs="Arial"/>
                <w:bCs/>
                <w:color w:val="000000"/>
                <w:lang w:val="en-GB"/>
              </w:rPr>
              <w:t xml:space="preserve">will involve </w:t>
            </w:r>
            <w:r w:rsidRPr="003B6FD7">
              <w:rPr>
                <w:rFonts w:ascii="Arial" w:hAnsi="Arial" w:cs="Arial"/>
                <w:bCs/>
                <w:color w:val="000000"/>
                <w:lang w:val="en-GB"/>
              </w:rPr>
              <w:t>engag</w:t>
            </w:r>
            <w:r w:rsidR="00CC7304" w:rsidRPr="003B6FD7">
              <w:rPr>
                <w:rFonts w:ascii="Arial" w:hAnsi="Arial" w:cs="Arial"/>
                <w:bCs/>
                <w:color w:val="000000"/>
                <w:lang w:val="en-GB"/>
              </w:rPr>
              <w:t>ing</w:t>
            </w:r>
            <w:r w:rsidRPr="003B6FD7">
              <w:rPr>
                <w:rFonts w:ascii="Arial" w:hAnsi="Arial" w:cs="Arial"/>
                <w:bCs/>
                <w:color w:val="000000"/>
                <w:lang w:val="en-GB"/>
              </w:rPr>
              <w:t xml:space="preserve"> with various partners from the </w:t>
            </w:r>
            <w:r w:rsidR="00156C20" w:rsidRPr="003B6FD7">
              <w:rPr>
                <w:rFonts w:ascii="Arial" w:hAnsi="Arial" w:cs="Arial"/>
                <w:bCs/>
                <w:color w:val="000000"/>
                <w:lang w:val="en-GB"/>
              </w:rPr>
              <w:t>four IKI consortium countries</w:t>
            </w:r>
            <w:r w:rsidR="00CC7304" w:rsidRPr="003B6FD7">
              <w:rPr>
                <w:rFonts w:ascii="Arial" w:hAnsi="Arial" w:cs="Arial"/>
                <w:bCs/>
                <w:color w:val="000000"/>
                <w:lang w:val="en-GB"/>
              </w:rPr>
              <w:t>, partners and the</w:t>
            </w:r>
            <w:r w:rsidR="00156C20" w:rsidRPr="003B6FD7">
              <w:rPr>
                <w:rFonts w:ascii="Arial" w:hAnsi="Arial" w:cs="Arial"/>
                <w:bCs/>
                <w:color w:val="000000"/>
                <w:lang w:val="en-GB"/>
              </w:rPr>
              <w:t xml:space="preserve"> </w:t>
            </w:r>
            <w:r w:rsidRPr="003B6FD7">
              <w:rPr>
                <w:rFonts w:ascii="Arial" w:hAnsi="Arial" w:cs="Arial"/>
                <w:bCs/>
                <w:color w:val="000000"/>
                <w:lang w:val="en-GB"/>
              </w:rPr>
              <w:t xml:space="preserve">AFR100 </w:t>
            </w:r>
            <w:r w:rsidR="00CC7304" w:rsidRPr="003B6FD7">
              <w:rPr>
                <w:rFonts w:ascii="Arial" w:hAnsi="Arial" w:cs="Arial"/>
                <w:bCs/>
                <w:color w:val="000000"/>
                <w:lang w:val="en-GB"/>
              </w:rPr>
              <w:t xml:space="preserve">Monitoring </w:t>
            </w:r>
            <w:r w:rsidRPr="003B6FD7">
              <w:rPr>
                <w:rFonts w:ascii="Arial" w:hAnsi="Arial" w:cs="Arial"/>
                <w:bCs/>
                <w:color w:val="000000"/>
                <w:lang w:val="en-GB"/>
              </w:rPr>
              <w:t xml:space="preserve">Working Group </w:t>
            </w:r>
            <w:r w:rsidR="003225B6" w:rsidRPr="003B6FD7">
              <w:rPr>
                <w:rFonts w:ascii="Arial" w:hAnsi="Arial" w:cs="Arial"/>
                <w:bCs/>
                <w:color w:val="000000"/>
                <w:lang w:val="en-GB"/>
              </w:rPr>
              <w:t xml:space="preserve">to </w:t>
            </w:r>
            <w:r w:rsidR="003225B6" w:rsidRPr="003B6FD7">
              <w:rPr>
                <w:rFonts w:ascii="Arial" w:hAnsi="Arial" w:cs="Arial"/>
              </w:rPr>
              <w:t>design</w:t>
            </w:r>
            <w:r w:rsidR="00CC7304" w:rsidRPr="003B6FD7">
              <w:rPr>
                <w:rFonts w:ascii="Arial" w:hAnsi="Arial" w:cs="Arial"/>
                <w:bCs/>
                <w:color w:val="000000"/>
              </w:rPr>
              <w:t xml:space="preserve"> mechanisms for gathering lessons learned, best practices, compile and systematize these lessons learned into case studies, and knowledge reports for dissemination by AUDA-NEPAD using existing knowledge sharing platforms including South-South knowledge exchanges</w:t>
            </w:r>
            <w:r w:rsidRPr="003B6FD7">
              <w:rPr>
                <w:rFonts w:ascii="Arial" w:hAnsi="Arial" w:cs="Arial"/>
                <w:bCs/>
                <w:color w:val="000000"/>
                <w:lang w:val="en-GB"/>
              </w:rPr>
              <w:t xml:space="preserve">, including but not limited to: </w:t>
            </w:r>
          </w:p>
          <w:p w14:paraId="1C31F4BD" w14:textId="138197BF" w:rsidR="0071563B" w:rsidRPr="003B6FD7" w:rsidRDefault="00C20A7C" w:rsidP="003B1ED5">
            <w:pPr>
              <w:numPr>
                <w:ilvl w:val="0"/>
                <w:numId w:val="37"/>
              </w:numPr>
              <w:spacing w:after="0" w:line="259" w:lineRule="auto"/>
              <w:contextualSpacing/>
              <w:jc w:val="both"/>
              <w:rPr>
                <w:rFonts w:ascii="Arial" w:hAnsi="Arial" w:cs="Arial"/>
                <w:bCs/>
                <w:color w:val="000000"/>
                <w:lang w:val="de-DE"/>
              </w:rPr>
            </w:pPr>
            <w:r w:rsidRPr="003B6FD7">
              <w:rPr>
                <w:rFonts w:ascii="Arial" w:hAnsi="Arial" w:cs="Arial"/>
                <w:bCs/>
                <w:color w:val="000000"/>
                <w:lang w:val="de-DE"/>
              </w:rPr>
              <w:t>Desk review: Conducting desk review using existing documentation</w:t>
            </w:r>
            <w:r w:rsidR="00A173D8" w:rsidRPr="003B6FD7">
              <w:rPr>
                <w:rFonts w:ascii="Arial" w:hAnsi="Arial" w:cs="Arial"/>
                <w:bCs/>
                <w:color w:val="000000"/>
                <w:lang w:val="de-DE"/>
              </w:rPr>
              <w:t xml:space="preserve"> on FLR</w:t>
            </w:r>
            <w:r w:rsidR="0071563B" w:rsidRPr="003B6FD7">
              <w:rPr>
                <w:rFonts w:ascii="Arial" w:hAnsi="Arial" w:cs="Arial"/>
                <w:bCs/>
                <w:color w:val="000000"/>
                <w:lang w:val="de-DE"/>
              </w:rPr>
              <w:t xml:space="preserve"> and</w:t>
            </w:r>
            <w:r w:rsidR="00A173D8" w:rsidRPr="003B6FD7">
              <w:rPr>
                <w:rFonts w:ascii="Arial" w:hAnsi="Arial" w:cs="Arial"/>
                <w:bCs/>
                <w:color w:val="000000"/>
                <w:lang w:val="de-DE"/>
              </w:rPr>
              <w:t xml:space="preserve"> </w:t>
            </w:r>
            <w:r w:rsidR="0071563B" w:rsidRPr="003B6FD7">
              <w:rPr>
                <w:rFonts w:ascii="Arial" w:hAnsi="Arial" w:cs="Arial"/>
                <w:bCs/>
                <w:color w:val="000000"/>
                <w:lang w:val="de-DE"/>
              </w:rPr>
              <w:t>case studies</w:t>
            </w:r>
            <w:r w:rsidR="00376B1C" w:rsidRPr="003B6FD7">
              <w:rPr>
                <w:rFonts w:ascii="Arial" w:hAnsi="Arial" w:cs="Arial"/>
                <w:bCs/>
                <w:color w:val="000000"/>
                <w:lang w:val="de-DE"/>
              </w:rPr>
              <w:t xml:space="preserve"> </w:t>
            </w:r>
            <w:r w:rsidR="00A173D8" w:rsidRPr="003B6FD7">
              <w:rPr>
                <w:rFonts w:ascii="Arial" w:hAnsi="Arial" w:cs="Arial"/>
                <w:bCs/>
                <w:color w:val="000000"/>
                <w:lang w:val="de-DE"/>
              </w:rPr>
              <w:t xml:space="preserve">on best practices </w:t>
            </w:r>
            <w:r w:rsidR="00376B1C" w:rsidRPr="003B6FD7">
              <w:rPr>
                <w:rFonts w:ascii="Arial" w:hAnsi="Arial" w:cs="Arial"/>
                <w:bCs/>
                <w:color w:val="000000"/>
                <w:lang w:val="de-DE"/>
              </w:rPr>
              <w:t>from the four countries and across the continent</w:t>
            </w:r>
            <w:r w:rsidR="0071563B" w:rsidRPr="003B6FD7">
              <w:rPr>
                <w:rFonts w:ascii="Arial" w:hAnsi="Arial" w:cs="Arial"/>
                <w:bCs/>
                <w:color w:val="000000"/>
                <w:lang w:val="de-DE"/>
              </w:rPr>
              <w:t>;</w:t>
            </w:r>
            <w:r w:rsidR="0019593B" w:rsidRPr="003B6FD7">
              <w:rPr>
                <w:rFonts w:ascii="Arial" w:hAnsi="Arial" w:cs="Arial"/>
                <w:bCs/>
                <w:color w:val="000000"/>
                <w:lang w:val="de-DE"/>
              </w:rPr>
              <w:t xml:space="preserve"> </w:t>
            </w:r>
          </w:p>
          <w:p w14:paraId="2B90DCD3" w14:textId="6F3A1EAC" w:rsidR="00376B1C" w:rsidRPr="003B6FD7" w:rsidRDefault="0019593B" w:rsidP="003B1ED5">
            <w:pPr>
              <w:numPr>
                <w:ilvl w:val="0"/>
                <w:numId w:val="37"/>
              </w:numPr>
              <w:spacing w:after="0" w:line="259" w:lineRule="auto"/>
              <w:contextualSpacing/>
              <w:jc w:val="both"/>
              <w:rPr>
                <w:rFonts w:ascii="Arial" w:hAnsi="Arial" w:cs="Arial"/>
                <w:bCs/>
                <w:color w:val="000000"/>
                <w:lang w:val="de-DE"/>
              </w:rPr>
            </w:pPr>
            <w:r w:rsidRPr="003B6FD7">
              <w:rPr>
                <w:rFonts w:ascii="Arial" w:hAnsi="Arial" w:cs="Arial"/>
                <w:bCs/>
                <w:color w:val="000000"/>
              </w:rPr>
              <w:t xml:space="preserve">Comprehensive </w:t>
            </w:r>
            <w:r w:rsidR="00A173D8" w:rsidRPr="003B6FD7">
              <w:rPr>
                <w:rFonts w:ascii="Arial" w:hAnsi="Arial" w:cs="Arial"/>
                <w:bCs/>
                <w:color w:val="000000"/>
              </w:rPr>
              <w:t xml:space="preserve">analysis and present </w:t>
            </w:r>
            <w:r w:rsidRPr="003B6FD7">
              <w:rPr>
                <w:rFonts w:ascii="Arial" w:hAnsi="Arial" w:cs="Arial"/>
                <w:bCs/>
                <w:color w:val="000000"/>
              </w:rPr>
              <w:t xml:space="preserve">of </w:t>
            </w:r>
            <w:r w:rsidR="00A173D8" w:rsidRPr="003B6FD7">
              <w:rPr>
                <w:rFonts w:ascii="Arial" w:hAnsi="Arial" w:cs="Arial"/>
                <w:bCs/>
                <w:color w:val="000000"/>
              </w:rPr>
              <w:t xml:space="preserve">guidelines, lessons learnt and best practices in FLR </w:t>
            </w:r>
            <w:r w:rsidRPr="003B6FD7">
              <w:rPr>
                <w:rFonts w:ascii="Arial" w:hAnsi="Arial" w:cs="Arial"/>
                <w:bCs/>
                <w:color w:val="000000"/>
              </w:rPr>
              <w:t>in Africa.</w:t>
            </w:r>
            <w:r w:rsidR="00A173D8" w:rsidRPr="003B6FD7">
              <w:rPr>
                <w:rFonts w:ascii="Arial" w:hAnsi="Arial" w:cs="Arial"/>
                <w:bCs/>
                <w:color w:val="000000"/>
              </w:rPr>
              <w:t xml:space="preserve"> </w:t>
            </w:r>
            <w:r w:rsidRPr="003B6FD7">
              <w:rPr>
                <w:rFonts w:ascii="Arial" w:hAnsi="Arial" w:cs="Arial"/>
                <w:bCs/>
                <w:color w:val="000000"/>
              </w:rPr>
              <w:t xml:space="preserve">These guidelines and case studies can be used to develop a framework for investments related to </w:t>
            </w:r>
            <w:r w:rsidR="00A173D8" w:rsidRPr="003B6FD7">
              <w:rPr>
                <w:rFonts w:ascii="Arial" w:hAnsi="Arial" w:cs="Arial"/>
                <w:bCs/>
                <w:color w:val="000000"/>
              </w:rPr>
              <w:t>FLR</w:t>
            </w:r>
            <w:r w:rsidRPr="003B6FD7">
              <w:rPr>
                <w:rFonts w:ascii="Arial" w:hAnsi="Arial" w:cs="Arial"/>
                <w:bCs/>
                <w:color w:val="000000"/>
              </w:rPr>
              <w:t xml:space="preserve"> in Africa.</w:t>
            </w:r>
          </w:p>
          <w:p w14:paraId="1276BFE0" w14:textId="721CA73F" w:rsidR="00E84B38" w:rsidRPr="003B6FD7" w:rsidRDefault="0071563B" w:rsidP="003B1ED5">
            <w:pPr>
              <w:numPr>
                <w:ilvl w:val="0"/>
                <w:numId w:val="37"/>
              </w:numPr>
              <w:spacing w:after="0" w:line="259" w:lineRule="auto"/>
              <w:contextualSpacing/>
              <w:jc w:val="both"/>
              <w:rPr>
                <w:rFonts w:ascii="Arial" w:hAnsi="Arial" w:cs="Arial"/>
                <w:bCs/>
                <w:color w:val="000000"/>
                <w:lang w:val="de-DE"/>
              </w:rPr>
            </w:pPr>
            <w:r w:rsidRPr="003B6FD7">
              <w:rPr>
                <w:rFonts w:ascii="Arial" w:hAnsi="Arial" w:cs="Arial"/>
                <w:bCs/>
                <w:color w:val="000000"/>
                <w:lang w:val="de-DE"/>
              </w:rPr>
              <w:t>Engagements and Interviews:</w:t>
            </w:r>
            <w:r w:rsidR="00E84B38" w:rsidRPr="003B6FD7">
              <w:rPr>
                <w:rFonts w:ascii="Arial" w:hAnsi="Arial" w:cs="Arial"/>
                <w:bCs/>
                <w:color w:val="000000"/>
                <w:lang w:val="de-DE"/>
              </w:rPr>
              <w:t xml:space="preserve"> </w:t>
            </w:r>
            <w:r w:rsidR="00E84B38" w:rsidRPr="003B6FD7">
              <w:rPr>
                <w:rFonts w:ascii="Arial" w:hAnsi="Arial" w:cs="Arial"/>
              </w:rPr>
              <w:t xml:space="preserve"> </w:t>
            </w:r>
            <w:r w:rsidR="00E84B38" w:rsidRPr="003B6FD7">
              <w:rPr>
                <w:rFonts w:ascii="Arial" w:hAnsi="Arial" w:cs="Arial"/>
                <w:bCs/>
                <w:color w:val="000000"/>
              </w:rPr>
              <w:t xml:space="preserve">To obtain more detailed information in order to generate lessons learned and best practices, conduct focus interviews with </w:t>
            </w:r>
            <w:r w:rsidR="00BB2BC5" w:rsidRPr="003B6FD7">
              <w:rPr>
                <w:rFonts w:ascii="Arial" w:hAnsi="Arial" w:cs="Arial"/>
                <w:bCs/>
                <w:color w:val="000000"/>
              </w:rPr>
              <w:t xml:space="preserve">project country stakeholders, focal points, </w:t>
            </w:r>
            <w:r w:rsidR="00E84B38" w:rsidRPr="003B6FD7">
              <w:rPr>
                <w:rFonts w:ascii="Arial" w:hAnsi="Arial" w:cs="Arial"/>
                <w:bCs/>
                <w:color w:val="000000"/>
              </w:rPr>
              <w:t>Government Officials, key individuals/community groups,</w:t>
            </w:r>
            <w:r w:rsidR="00ED2550" w:rsidRPr="003B6FD7">
              <w:rPr>
                <w:rFonts w:ascii="Arial" w:hAnsi="Arial" w:cs="Arial"/>
                <w:bCs/>
                <w:color w:val="000000"/>
              </w:rPr>
              <w:t xml:space="preserve"> etc</w:t>
            </w:r>
            <w:r w:rsidR="00E84B38" w:rsidRPr="003B6FD7">
              <w:rPr>
                <w:rFonts w:ascii="Arial" w:hAnsi="Arial" w:cs="Arial"/>
                <w:bCs/>
                <w:color w:val="000000"/>
              </w:rPr>
              <w:t xml:space="preserve"> and</w:t>
            </w:r>
            <w:r w:rsidR="00ED2550" w:rsidRPr="003B6FD7">
              <w:rPr>
                <w:rFonts w:ascii="Arial" w:hAnsi="Arial" w:cs="Arial"/>
                <w:bCs/>
                <w:color w:val="000000"/>
              </w:rPr>
              <w:t xml:space="preserve"> attend meetings of the AFR100 monitoring working groups and </w:t>
            </w:r>
            <w:r w:rsidR="00E84B38" w:rsidRPr="003B6FD7">
              <w:rPr>
                <w:rFonts w:ascii="Arial" w:hAnsi="Arial" w:cs="Arial"/>
                <w:bCs/>
                <w:color w:val="000000"/>
              </w:rPr>
              <w:t>a wider cross section of stakeholders</w:t>
            </w:r>
            <w:r w:rsidR="00B0429F" w:rsidRPr="003B6FD7">
              <w:rPr>
                <w:rFonts w:ascii="Arial" w:hAnsi="Arial" w:cs="Arial"/>
                <w:bCs/>
                <w:color w:val="000000"/>
              </w:rPr>
              <w:t>;</w:t>
            </w:r>
          </w:p>
          <w:p w14:paraId="57F82295" w14:textId="2D65C16A" w:rsidR="00EC79C5" w:rsidRPr="003B6FD7" w:rsidRDefault="003B1ED5" w:rsidP="00EC79C5">
            <w:pPr>
              <w:numPr>
                <w:ilvl w:val="0"/>
                <w:numId w:val="37"/>
              </w:numPr>
              <w:spacing w:after="0" w:line="259" w:lineRule="auto"/>
              <w:contextualSpacing/>
              <w:jc w:val="both"/>
              <w:rPr>
                <w:rFonts w:ascii="Arial" w:hAnsi="Arial" w:cs="Arial"/>
                <w:bCs/>
                <w:color w:val="000000"/>
                <w:lang w:val="de-DE"/>
              </w:rPr>
            </w:pPr>
            <w:r w:rsidRPr="003B6FD7">
              <w:rPr>
                <w:rFonts w:ascii="Arial" w:hAnsi="Arial" w:cs="Arial"/>
                <w:bCs/>
                <w:color w:val="000000"/>
                <w:lang w:val="de-DE"/>
              </w:rPr>
              <w:t xml:space="preserve">Identifying, exploring and sharing </w:t>
            </w:r>
            <w:r w:rsidR="00EC79C5" w:rsidRPr="003B6FD7">
              <w:rPr>
                <w:rFonts w:ascii="Arial" w:hAnsi="Arial" w:cs="Arial"/>
                <w:bCs/>
                <w:color w:val="000000"/>
                <w:lang w:val="de-DE"/>
              </w:rPr>
              <w:t xml:space="preserve"> innnovative practices to enhance FLR project implementation;</w:t>
            </w:r>
            <w:r w:rsidR="003E314D" w:rsidRPr="003B6FD7">
              <w:rPr>
                <w:rFonts w:ascii="Arial" w:hAnsi="Arial" w:cs="Arial"/>
                <w:bCs/>
                <w:color w:val="000000"/>
                <w:lang w:val="de-DE"/>
              </w:rPr>
              <w:t xml:space="preserve"> </w:t>
            </w:r>
          </w:p>
          <w:p w14:paraId="5DCAE001" w14:textId="00693DA8" w:rsidR="007458A8" w:rsidRPr="003B6FD7" w:rsidRDefault="007458A8" w:rsidP="007458A8">
            <w:pPr>
              <w:numPr>
                <w:ilvl w:val="0"/>
                <w:numId w:val="37"/>
              </w:numPr>
              <w:spacing w:after="0" w:line="259" w:lineRule="auto"/>
              <w:contextualSpacing/>
              <w:jc w:val="both"/>
              <w:rPr>
                <w:rFonts w:ascii="Arial" w:hAnsi="Arial" w:cs="Arial"/>
                <w:bCs/>
                <w:color w:val="000000"/>
                <w:lang w:val="de-DE"/>
              </w:rPr>
            </w:pPr>
            <w:r w:rsidRPr="003B6FD7">
              <w:rPr>
                <w:rFonts w:ascii="Arial" w:hAnsi="Arial" w:cs="Arial"/>
                <w:bCs/>
                <w:color w:val="000000"/>
                <w:lang w:val="de-DE"/>
              </w:rPr>
              <w:t>Support the AFR100 Secretariat</w:t>
            </w:r>
            <w:r w:rsidR="00B162B7" w:rsidRPr="003B6FD7">
              <w:rPr>
                <w:rFonts w:ascii="Arial" w:hAnsi="Arial" w:cs="Arial"/>
                <w:bCs/>
                <w:color w:val="000000"/>
                <w:lang w:val="de-DE"/>
              </w:rPr>
              <w:t xml:space="preserve"> in communication with various partners,</w:t>
            </w:r>
            <w:r w:rsidRPr="003B6FD7">
              <w:rPr>
                <w:rFonts w:ascii="Arial" w:hAnsi="Arial" w:cs="Arial"/>
                <w:bCs/>
                <w:color w:val="000000"/>
                <w:lang w:val="de-DE"/>
              </w:rPr>
              <w:t xml:space="preserve"> </w:t>
            </w:r>
            <w:r w:rsidR="00B162B7" w:rsidRPr="003B6FD7">
              <w:rPr>
                <w:rFonts w:ascii="Arial" w:hAnsi="Arial" w:cs="Arial"/>
                <w:bCs/>
                <w:color w:val="000000"/>
                <w:lang w:val="de-DE"/>
              </w:rPr>
              <w:t xml:space="preserve">sharing </w:t>
            </w:r>
            <w:r w:rsidR="00B86148" w:rsidRPr="003B6FD7">
              <w:rPr>
                <w:rFonts w:ascii="Arial" w:hAnsi="Arial" w:cs="Arial"/>
                <w:bCs/>
                <w:color w:val="000000"/>
                <w:lang w:val="en-US"/>
              </w:rPr>
              <w:t xml:space="preserve">information and lessons through partner </w:t>
            </w:r>
            <w:r w:rsidR="003225B6" w:rsidRPr="003B6FD7">
              <w:rPr>
                <w:rFonts w:ascii="Arial" w:hAnsi="Arial" w:cs="Arial"/>
                <w:bCs/>
                <w:color w:val="000000"/>
                <w:lang w:val="en-US"/>
              </w:rPr>
              <w:t>organizations’</w:t>
            </w:r>
            <w:r w:rsidR="00B86148" w:rsidRPr="003B6FD7">
              <w:rPr>
                <w:rFonts w:ascii="Arial" w:hAnsi="Arial" w:cs="Arial"/>
                <w:bCs/>
                <w:color w:val="000000"/>
                <w:lang w:val="en-US"/>
              </w:rPr>
              <w:t xml:space="preserve"> websites, as well as through workshops and conferences at subnational, national level</w:t>
            </w:r>
            <w:r w:rsidR="003225B6" w:rsidRPr="003B6FD7">
              <w:rPr>
                <w:rFonts w:ascii="Arial" w:hAnsi="Arial" w:cs="Arial"/>
                <w:bCs/>
                <w:color w:val="000000"/>
                <w:lang w:val="en-US"/>
              </w:rPr>
              <w:t>,</w:t>
            </w:r>
            <w:r w:rsidR="00B86148" w:rsidRPr="003B6FD7">
              <w:rPr>
                <w:rFonts w:ascii="Arial" w:hAnsi="Arial" w:cs="Arial"/>
                <w:bCs/>
                <w:color w:val="000000"/>
                <w:lang w:val="en-US"/>
              </w:rPr>
              <w:t xml:space="preserve"> and continental leve</w:t>
            </w:r>
            <w:r w:rsidRPr="003B6FD7">
              <w:rPr>
                <w:rFonts w:ascii="Arial" w:hAnsi="Arial" w:cs="Arial"/>
                <w:bCs/>
                <w:color w:val="000000"/>
                <w:lang w:val="en-US"/>
              </w:rPr>
              <w:t>l</w:t>
            </w:r>
          </w:p>
          <w:p w14:paraId="5D648ABC" w14:textId="04D7C212" w:rsidR="007151D6" w:rsidRPr="003B6FD7" w:rsidRDefault="003E314D" w:rsidP="007458A8">
            <w:pPr>
              <w:numPr>
                <w:ilvl w:val="0"/>
                <w:numId w:val="37"/>
              </w:numPr>
              <w:spacing w:after="0" w:line="259" w:lineRule="auto"/>
              <w:contextualSpacing/>
              <w:jc w:val="both"/>
              <w:rPr>
                <w:rFonts w:ascii="Arial" w:hAnsi="Arial" w:cs="Arial"/>
                <w:bCs/>
                <w:color w:val="000000"/>
                <w:lang w:val="de-DE"/>
              </w:rPr>
            </w:pPr>
            <w:r w:rsidRPr="003B6FD7">
              <w:rPr>
                <w:rFonts w:ascii="Arial" w:hAnsi="Arial" w:cs="Arial"/>
                <w:bCs/>
                <w:color w:val="000000"/>
                <w:lang w:val="de-DE"/>
              </w:rPr>
              <w:t>Provinding inputs and support in the compilation of  AFR100 reports, knowledge products and publication</w:t>
            </w:r>
            <w:r w:rsidR="00305355" w:rsidRPr="003B6FD7">
              <w:rPr>
                <w:rFonts w:ascii="Arial" w:hAnsi="Arial" w:cs="Arial"/>
                <w:bCs/>
                <w:color w:val="000000"/>
                <w:lang w:val="de-DE"/>
              </w:rPr>
              <w:t>s</w:t>
            </w:r>
            <w:r w:rsidR="00EC389D" w:rsidRPr="003B6FD7">
              <w:rPr>
                <w:rFonts w:ascii="Arial" w:hAnsi="Arial" w:cs="Arial"/>
                <w:bCs/>
                <w:color w:val="000000"/>
                <w:lang w:val="de-DE"/>
              </w:rPr>
              <w:t xml:space="preserve"> and </w:t>
            </w:r>
            <w:r w:rsidR="00EC389D" w:rsidRPr="003B6FD7">
              <w:rPr>
                <w:rFonts w:ascii="Arial" w:hAnsi="Arial" w:cs="Arial"/>
                <w:bCs/>
                <w:color w:val="000000"/>
                <w:lang w:val="en-US"/>
              </w:rPr>
              <w:t>provide comprehensive project management support to AUDA-NEPAD during the period of assignment</w:t>
            </w:r>
          </w:p>
          <w:p w14:paraId="0B97E8CE" w14:textId="25106192" w:rsidR="007458A8" w:rsidRPr="003B6FD7" w:rsidRDefault="00811934" w:rsidP="00811934">
            <w:pPr>
              <w:pStyle w:val="ListParagraph"/>
              <w:numPr>
                <w:ilvl w:val="0"/>
                <w:numId w:val="37"/>
              </w:numPr>
              <w:rPr>
                <w:rFonts w:ascii="Arial" w:hAnsi="Arial" w:cs="Arial"/>
                <w:bCs/>
                <w:color w:val="000000"/>
                <w:lang w:val="de-DE"/>
              </w:rPr>
            </w:pPr>
            <w:r w:rsidRPr="003B6FD7">
              <w:rPr>
                <w:rFonts w:ascii="Arial" w:hAnsi="Arial" w:cs="Arial"/>
                <w:bCs/>
                <w:color w:val="000000"/>
                <w:lang w:val="de-DE"/>
              </w:rPr>
              <w:t xml:space="preserve">Contribute to the dissemination of the assignment’s outcomes within the consortium partners organisations by providing regular updates to the AFR100 Secretariat, and </w:t>
            </w:r>
            <w:r w:rsidR="00053654" w:rsidRPr="003B6FD7">
              <w:rPr>
                <w:rFonts w:ascii="Arial" w:hAnsi="Arial" w:cs="Arial"/>
                <w:bCs/>
                <w:color w:val="000000"/>
                <w:lang w:val="de-DE"/>
              </w:rPr>
              <w:t xml:space="preserve">identfiying linkages with various AFR100 Working Groups. </w:t>
            </w:r>
          </w:p>
          <w:p w14:paraId="2010CD34" w14:textId="1F9195D6" w:rsidR="006E339E" w:rsidRPr="003B6FD7" w:rsidRDefault="006E339E" w:rsidP="004A1F7F">
            <w:pPr>
              <w:spacing w:after="0" w:line="259" w:lineRule="auto"/>
              <w:contextualSpacing/>
              <w:jc w:val="both"/>
              <w:rPr>
                <w:rFonts w:ascii="Arial" w:hAnsi="Arial" w:cs="Arial"/>
                <w:bCs/>
                <w:color w:val="000000"/>
                <w:lang w:val="en-US"/>
              </w:rPr>
            </w:pPr>
          </w:p>
        </w:tc>
      </w:tr>
      <w:tr w:rsidR="00517C67" w:rsidRPr="003B6FD7" w14:paraId="3FDDB50D" w14:textId="77777777" w:rsidTr="00517C67">
        <w:trPr>
          <w:trHeight w:val="396"/>
          <w:tblCellSpacing w:w="15" w:type="dxa"/>
        </w:trPr>
        <w:tc>
          <w:tcPr>
            <w:tcW w:w="4970" w:type="pct"/>
            <w:gridSpan w:val="2"/>
            <w:tcBorders>
              <w:top w:val="outset" w:sz="6" w:space="0" w:color="auto"/>
              <w:bottom w:val="outset" w:sz="6" w:space="0" w:color="auto"/>
            </w:tcBorders>
          </w:tcPr>
          <w:p w14:paraId="16E85DB5" w14:textId="19F38ED6" w:rsidR="00517C67" w:rsidRPr="003B6FD7" w:rsidRDefault="00517C67" w:rsidP="004A1F7F">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Capacity Building Program</w:t>
            </w:r>
          </w:p>
          <w:p w14:paraId="0774B5E7" w14:textId="77777777" w:rsidR="00517C67" w:rsidRPr="003B6FD7" w:rsidRDefault="00517C67" w:rsidP="004A1F7F">
            <w:pPr>
              <w:spacing w:after="0" w:line="259" w:lineRule="auto"/>
              <w:contextualSpacing/>
              <w:jc w:val="both"/>
              <w:rPr>
                <w:rFonts w:ascii="Arial" w:hAnsi="Arial" w:cs="Arial"/>
                <w:color w:val="000000"/>
                <w:lang w:val="en-US"/>
              </w:rPr>
            </w:pPr>
            <w:r w:rsidRPr="003B6FD7">
              <w:rPr>
                <w:rFonts w:ascii="Arial" w:hAnsi="Arial" w:cs="Arial"/>
                <w:color w:val="000000"/>
                <w:lang w:val="en-US"/>
              </w:rPr>
              <w:t>‘</w:t>
            </w:r>
            <w:proofErr w:type="gramStart"/>
            <w:r w:rsidRPr="003B6FD7">
              <w:rPr>
                <w:rFonts w:ascii="Arial" w:hAnsi="Arial" w:cs="Arial"/>
                <w:color w:val="000000"/>
                <w:lang w:val="en-US"/>
              </w:rPr>
              <w:t>if</w:t>
            </w:r>
            <w:proofErr w:type="gramEnd"/>
            <w:r w:rsidRPr="003B6FD7">
              <w:rPr>
                <w:rFonts w:ascii="Arial" w:hAnsi="Arial" w:cs="Arial"/>
                <w:color w:val="000000"/>
                <w:lang w:val="en-US"/>
              </w:rPr>
              <w:t xml:space="preserve"> applicable”</w:t>
            </w:r>
          </w:p>
          <w:p w14:paraId="0594FDEA" w14:textId="12133F6B" w:rsidR="006E339E" w:rsidRPr="003B6FD7" w:rsidRDefault="006E339E" w:rsidP="004A1F7F">
            <w:pPr>
              <w:spacing w:after="0" w:line="259" w:lineRule="auto"/>
              <w:contextualSpacing/>
              <w:jc w:val="both"/>
              <w:rPr>
                <w:rFonts w:ascii="Arial" w:hAnsi="Arial" w:cs="Arial"/>
                <w:color w:val="000000"/>
                <w:lang w:val="en-US"/>
              </w:rPr>
            </w:pPr>
          </w:p>
        </w:tc>
      </w:tr>
      <w:tr w:rsidR="00517C67" w:rsidRPr="003B6FD7" w14:paraId="540479B0" w14:textId="77777777" w:rsidTr="00517C67">
        <w:trPr>
          <w:trHeight w:val="396"/>
          <w:tblCellSpacing w:w="15" w:type="dxa"/>
        </w:trPr>
        <w:tc>
          <w:tcPr>
            <w:tcW w:w="4970" w:type="pct"/>
            <w:gridSpan w:val="2"/>
            <w:tcBorders>
              <w:top w:val="outset" w:sz="6" w:space="0" w:color="auto"/>
              <w:bottom w:val="outset" w:sz="6" w:space="0" w:color="auto"/>
            </w:tcBorders>
          </w:tcPr>
          <w:p w14:paraId="00AB7BBC" w14:textId="7961046C" w:rsidR="00517C67" w:rsidRPr="003B6FD7" w:rsidRDefault="00517C67" w:rsidP="00DB7093">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Expected results and deliverables</w:t>
            </w:r>
          </w:p>
          <w:p w14:paraId="133BDFD8" w14:textId="77777777" w:rsidR="00517C67" w:rsidRPr="003B6FD7" w:rsidRDefault="00517C67" w:rsidP="004A1F7F">
            <w:pPr>
              <w:spacing w:after="0" w:line="259" w:lineRule="auto"/>
              <w:contextualSpacing/>
              <w:jc w:val="both"/>
              <w:rPr>
                <w:rFonts w:ascii="Arial" w:hAnsi="Arial" w:cs="Arial"/>
                <w:bCs/>
                <w:color w:val="000000"/>
                <w:lang w:val="en-US"/>
              </w:rPr>
            </w:pPr>
          </w:p>
          <w:p w14:paraId="14B22337" w14:textId="771F238A" w:rsidR="003B1ED5" w:rsidRPr="003B6FD7" w:rsidRDefault="003B1ED5" w:rsidP="003B1ED5">
            <w:pPr>
              <w:spacing w:after="0" w:line="259" w:lineRule="auto"/>
              <w:contextualSpacing/>
              <w:jc w:val="both"/>
              <w:rPr>
                <w:rFonts w:ascii="Arial" w:hAnsi="Arial" w:cs="Arial"/>
                <w:bCs/>
                <w:color w:val="000000"/>
                <w:lang w:val="en-GB"/>
              </w:rPr>
            </w:pPr>
            <w:bookmarkStart w:id="0" w:name="_Toc438131779"/>
            <w:r w:rsidRPr="003B6FD7">
              <w:rPr>
                <w:rFonts w:ascii="Arial" w:hAnsi="Arial" w:cs="Arial"/>
                <w:bCs/>
                <w:color w:val="000000"/>
                <w:lang w:val="en-GB"/>
              </w:rPr>
              <w:t>All deliverables, such as reports, plans and other information, should be submitted to the project manager for acceptance and/or approval, to reach the milestone planned and continue to the next project phase. The consultancy is expected to deliver the following deliverables and work products, which will be submitted in suitable electronic format (html, pdf, and excel, word etc)</w:t>
            </w:r>
            <w:r w:rsidR="00FA2B18" w:rsidRPr="003B6FD7">
              <w:rPr>
                <w:rFonts w:ascii="Arial" w:hAnsi="Arial" w:cs="Arial"/>
                <w:bCs/>
                <w:color w:val="000000"/>
                <w:lang w:val="en-GB"/>
              </w:rPr>
              <w:t>.</w:t>
            </w:r>
          </w:p>
          <w:p w14:paraId="10FDB69F" w14:textId="77777777" w:rsidR="003B1ED5" w:rsidRPr="003B6FD7" w:rsidRDefault="003B1ED5" w:rsidP="003B1ED5">
            <w:pPr>
              <w:spacing w:after="0" w:line="259" w:lineRule="auto"/>
              <w:contextualSpacing/>
              <w:jc w:val="both"/>
              <w:rPr>
                <w:rFonts w:ascii="Arial" w:hAnsi="Arial" w:cs="Arial"/>
                <w:bCs/>
                <w:color w:val="000000"/>
                <w:lang w:val="en-GB"/>
              </w:rPr>
            </w:pPr>
          </w:p>
          <w:p w14:paraId="54A35F12" w14:textId="19C861B8" w:rsidR="003B1ED5" w:rsidRPr="003B6FD7" w:rsidRDefault="0080281D" w:rsidP="003B1ED5">
            <w:pPr>
              <w:numPr>
                <w:ilvl w:val="0"/>
                <w:numId w:val="38"/>
              </w:numPr>
              <w:spacing w:after="0" w:line="259" w:lineRule="auto"/>
              <w:contextualSpacing/>
              <w:jc w:val="both"/>
              <w:rPr>
                <w:rFonts w:ascii="Arial" w:hAnsi="Arial" w:cs="Arial"/>
                <w:b/>
                <w:bCs/>
                <w:color w:val="000000"/>
                <w:lang w:val="de-DE"/>
              </w:rPr>
            </w:pPr>
            <w:r w:rsidRPr="003B6FD7">
              <w:rPr>
                <w:rFonts w:ascii="Arial" w:hAnsi="Arial" w:cs="Arial"/>
                <w:b/>
                <w:bCs/>
                <w:color w:val="000000"/>
                <w:lang w:val="de-DE"/>
              </w:rPr>
              <w:t xml:space="preserve">Inception report </w:t>
            </w:r>
            <w:r w:rsidR="003B1ED5" w:rsidRPr="003B6FD7">
              <w:rPr>
                <w:rFonts w:ascii="Arial" w:hAnsi="Arial" w:cs="Arial"/>
                <w:b/>
                <w:bCs/>
                <w:color w:val="000000"/>
                <w:lang w:val="de-DE"/>
              </w:rPr>
              <w:t>- which shall consist of the detailed Project Work Plan to carry out the assignment</w:t>
            </w:r>
            <w:r w:rsidR="00D018D1" w:rsidRPr="003B6FD7">
              <w:rPr>
                <w:rFonts w:ascii="Arial" w:hAnsi="Arial" w:cs="Arial"/>
                <w:b/>
                <w:bCs/>
                <w:color w:val="000000"/>
                <w:lang w:val="de-DE"/>
              </w:rPr>
              <w:t xml:space="preserve">. </w:t>
            </w:r>
            <w:r w:rsidR="00D018D1" w:rsidRPr="003B6FD7">
              <w:rPr>
                <w:rFonts w:ascii="Arial" w:hAnsi="Arial" w:cs="Arial"/>
                <w:color w:val="000000"/>
                <w:lang w:val="de-DE"/>
              </w:rPr>
              <w:t xml:space="preserve">This includes report outline </w:t>
            </w:r>
            <w:r w:rsidR="00DF0F10" w:rsidRPr="003B6FD7">
              <w:rPr>
                <w:rFonts w:ascii="Arial" w:hAnsi="Arial" w:cs="Arial"/>
                <w:color w:val="000000"/>
                <w:lang w:val="de-DE"/>
              </w:rPr>
              <w:t xml:space="preserve">the </w:t>
            </w:r>
            <w:r w:rsidR="00D018D1" w:rsidRPr="003B6FD7">
              <w:rPr>
                <w:rFonts w:ascii="Arial" w:hAnsi="Arial" w:cs="Arial"/>
                <w:color w:val="000000"/>
                <w:lang w:val="de-DE"/>
              </w:rPr>
              <w:t xml:space="preserve">description of work, </w:t>
            </w:r>
            <w:r w:rsidRPr="003B6FD7">
              <w:rPr>
                <w:rFonts w:ascii="Arial" w:hAnsi="Arial" w:cs="Arial"/>
                <w:color w:val="000000"/>
                <w:lang w:val="de-DE"/>
              </w:rPr>
              <w:t xml:space="preserve">including </w:t>
            </w:r>
            <w:r w:rsidR="007244C5" w:rsidRPr="003B6FD7">
              <w:rPr>
                <w:rFonts w:ascii="Arial" w:hAnsi="Arial" w:cs="Arial"/>
                <w:color w:val="000000"/>
                <w:lang w:val="de-DE"/>
              </w:rPr>
              <w:t xml:space="preserve">a clear methodology for collecting, </w:t>
            </w:r>
            <w:r w:rsidR="00FA2B18" w:rsidRPr="003B6FD7">
              <w:rPr>
                <w:rFonts w:ascii="Arial" w:hAnsi="Arial" w:cs="Arial"/>
                <w:bCs/>
                <w:color w:val="000000"/>
                <w:lang w:val="de-DE"/>
              </w:rPr>
              <w:t>mapping</w:t>
            </w:r>
            <w:r w:rsidR="007244C5" w:rsidRPr="003B6FD7">
              <w:rPr>
                <w:rFonts w:ascii="Arial" w:hAnsi="Arial" w:cs="Arial"/>
                <w:bCs/>
                <w:color w:val="000000"/>
                <w:lang w:val="de-DE"/>
              </w:rPr>
              <w:t xml:space="preserve"> and “packaging”</w:t>
            </w:r>
            <w:r w:rsidR="00FA2B18" w:rsidRPr="003B6FD7">
              <w:rPr>
                <w:rFonts w:ascii="Arial" w:hAnsi="Arial" w:cs="Arial"/>
                <w:bCs/>
                <w:color w:val="000000"/>
                <w:lang w:val="de-DE"/>
              </w:rPr>
              <w:t xml:space="preserve"> of </w:t>
            </w:r>
            <w:r w:rsidR="00DF0F10" w:rsidRPr="003B6FD7">
              <w:rPr>
                <w:rFonts w:ascii="Arial" w:hAnsi="Arial" w:cs="Arial"/>
                <w:bCs/>
                <w:color w:val="000000"/>
                <w:lang w:val="de-DE"/>
              </w:rPr>
              <w:t xml:space="preserve">existing </w:t>
            </w:r>
            <w:r w:rsidR="00FA2B18" w:rsidRPr="003B6FD7">
              <w:rPr>
                <w:rFonts w:ascii="Arial" w:hAnsi="Arial" w:cs="Arial"/>
                <w:bCs/>
                <w:color w:val="000000"/>
                <w:lang w:val="de-DE"/>
              </w:rPr>
              <w:t xml:space="preserve">best practices in FLR, </w:t>
            </w:r>
            <w:r w:rsidR="003B1ED5" w:rsidRPr="003B6FD7">
              <w:rPr>
                <w:rFonts w:ascii="Arial" w:hAnsi="Arial" w:cs="Arial"/>
                <w:bCs/>
                <w:color w:val="000000"/>
                <w:lang w:val="de-DE"/>
              </w:rPr>
              <w:t xml:space="preserve">and detailed process diagrams for </w:t>
            </w:r>
            <w:r w:rsidR="00FA2B18" w:rsidRPr="003B6FD7">
              <w:rPr>
                <w:rFonts w:ascii="Arial" w:hAnsi="Arial" w:cs="Arial"/>
                <w:bCs/>
                <w:color w:val="000000"/>
                <w:lang w:val="de-DE"/>
              </w:rPr>
              <w:t xml:space="preserve">lessons learnt from the continent. </w:t>
            </w:r>
            <w:r w:rsidR="003B1ED5" w:rsidRPr="003B6FD7">
              <w:rPr>
                <w:rFonts w:ascii="Arial" w:hAnsi="Arial" w:cs="Arial"/>
                <w:bCs/>
                <w:color w:val="000000"/>
                <w:lang w:val="de-DE"/>
              </w:rPr>
              <w:t xml:space="preserve">The report should provide references. </w:t>
            </w:r>
          </w:p>
          <w:p w14:paraId="1A83245C" w14:textId="77777777" w:rsidR="003B1ED5" w:rsidRPr="003B6FD7" w:rsidRDefault="003B1ED5" w:rsidP="003B1ED5">
            <w:pPr>
              <w:spacing w:after="0" w:line="259" w:lineRule="auto"/>
              <w:contextualSpacing/>
              <w:jc w:val="both"/>
              <w:rPr>
                <w:rFonts w:ascii="Arial" w:hAnsi="Arial" w:cs="Arial"/>
                <w:bCs/>
                <w:color w:val="000000"/>
                <w:lang w:val="de-DE"/>
              </w:rPr>
            </w:pPr>
          </w:p>
          <w:p w14:paraId="64790E6B" w14:textId="176E9E2F" w:rsidR="003B1ED5" w:rsidRPr="003B6FD7" w:rsidRDefault="003B1ED5" w:rsidP="003B1ED5">
            <w:pPr>
              <w:numPr>
                <w:ilvl w:val="0"/>
                <w:numId w:val="38"/>
              </w:numPr>
              <w:spacing w:after="0" w:line="259" w:lineRule="auto"/>
              <w:contextualSpacing/>
              <w:jc w:val="both"/>
              <w:rPr>
                <w:rFonts w:ascii="Arial" w:hAnsi="Arial" w:cs="Arial"/>
                <w:b/>
                <w:bCs/>
                <w:color w:val="000000"/>
                <w:lang w:val="de-DE"/>
              </w:rPr>
            </w:pPr>
            <w:r w:rsidRPr="003B6FD7">
              <w:rPr>
                <w:rFonts w:ascii="Arial" w:hAnsi="Arial" w:cs="Arial"/>
                <w:b/>
                <w:bCs/>
                <w:color w:val="000000"/>
                <w:lang w:val="de-DE"/>
              </w:rPr>
              <w:t xml:space="preserve">Implementation plan - which clearly defines, </w:t>
            </w:r>
            <w:r w:rsidR="00D87DC3">
              <w:rPr>
                <w:rFonts w:ascii="Arial" w:hAnsi="Arial" w:cs="Arial"/>
                <w:b/>
                <w:bCs/>
                <w:color w:val="000000"/>
                <w:lang w:val="de-DE"/>
              </w:rPr>
              <w:t>step-by step</w:t>
            </w:r>
            <w:r w:rsidRPr="003B6FD7">
              <w:rPr>
                <w:rFonts w:ascii="Arial" w:hAnsi="Arial" w:cs="Arial"/>
                <w:b/>
                <w:bCs/>
                <w:color w:val="000000"/>
                <w:lang w:val="de-DE"/>
              </w:rPr>
              <w:t xml:space="preserve">, the scale up, approach and methodology. </w:t>
            </w:r>
            <w:r w:rsidR="007244C5" w:rsidRPr="003B6FD7">
              <w:rPr>
                <w:rFonts w:ascii="Arial" w:hAnsi="Arial" w:cs="Arial"/>
                <w:bCs/>
                <w:color w:val="000000"/>
                <w:lang w:val="de-DE"/>
              </w:rPr>
              <w:t>This will include an Act</w:t>
            </w:r>
            <w:r w:rsidRPr="003B6FD7">
              <w:rPr>
                <w:rFonts w:ascii="Arial" w:hAnsi="Arial" w:cs="Arial"/>
                <w:bCs/>
                <w:color w:val="000000"/>
                <w:lang w:val="de-DE"/>
              </w:rPr>
              <w:t xml:space="preserve">ion Plan </w:t>
            </w:r>
            <w:r w:rsidR="007244C5" w:rsidRPr="003B6FD7">
              <w:rPr>
                <w:rFonts w:ascii="Arial" w:hAnsi="Arial" w:cs="Arial"/>
                <w:bCs/>
                <w:color w:val="000000"/>
                <w:lang w:val="de-DE"/>
              </w:rPr>
              <w:t>as</w:t>
            </w:r>
            <w:r w:rsidRPr="003B6FD7">
              <w:rPr>
                <w:rFonts w:ascii="Arial" w:hAnsi="Arial" w:cs="Arial"/>
                <w:bCs/>
                <w:color w:val="000000"/>
                <w:lang w:val="de-DE"/>
              </w:rPr>
              <w:t xml:space="preserve"> one consolidated document, which shall include strategies, activities and operational goals to be implemented with specified time frames</w:t>
            </w:r>
            <w:r w:rsidR="00B7169B" w:rsidRPr="003B6FD7">
              <w:rPr>
                <w:rFonts w:ascii="Arial" w:hAnsi="Arial" w:cs="Arial"/>
                <w:bCs/>
                <w:color w:val="000000"/>
                <w:lang w:val="de-DE"/>
              </w:rPr>
              <w:t xml:space="preserve">; and </w:t>
            </w:r>
            <w:r w:rsidR="00DF0F10" w:rsidRPr="003B6FD7">
              <w:rPr>
                <w:rFonts w:ascii="Arial" w:hAnsi="Arial" w:cs="Arial"/>
                <w:bCs/>
                <w:color w:val="000000"/>
                <w:lang w:val="de-DE"/>
              </w:rPr>
              <w:t>budget</w:t>
            </w:r>
            <w:r w:rsidR="007244C5" w:rsidRPr="003B6FD7">
              <w:rPr>
                <w:rFonts w:ascii="Arial" w:hAnsi="Arial" w:cs="Arial"/>
                <w:bCs/>
                <w:color w:val="000000"/>
                <w:lang w:val="de-DE"/>
              </w:rPr>
              <w:t xml:space="preserve"> where necessary</w:t>
            </w:r>
            <w:r w:rsidR="00DF0F10" w:rsidRPr="003B6FD7">
              <w:rPr>
                <w:rFonts w:ascii="Arial" w:hAnsi="Arial" w:cs="Arial"/>
                <w:bCs/>
                <w:color w:val="000000"/>
                <w:lang w:val="de-DE"/>
              </w:rPr>
              <w:t xml:space="preserve">. </w:t>
            </w:r>
          </w:p>
          <w:p w14:paraId="132B0946" w14:textId="77777777" w:rsidR="003B1ED5" w:rsidRPr="003B6FD7" w:rsidRDefault="003B1ED5" w:rsidP="003B1ED5">
            <w:pPr>
              <w:spacing w:after="0" w:line="259" w:lineRule="auto"/>
              <w:contextualSpacing/>
              <w:jc w:val="both"/>
              <w:rPr>
                <w:rFonts w:ascii="Arial" w:hAnsi="Arial" w:cs="Arial"/>
                <w:bCs/>
                <w:color w:val="000000"/>
                <w:lang w:val="de-DE"/>
              </w:rPr>
            </w:pPr>
          </w:p>
          <w:p w14:paraId="63AFE481" w14:textId="1DE7C6F4" w:rsidR="007344D7" w:rsidRPr="003B6FD7" w:rsidRDefault="003B1ED5" w:rsidP="00AB63DC">
            <w:pPr>
              <w:pStyle w:val="ListParagraph"/>
              <w:numPr>
                <w:ilvl w:val="0"/>
                <w:numId w:val="38"/>
              </w:numPr>
              <w:spacing w:after="0" w:line="259" w:lineRule="auto"/>
              <w:jc w:val="both"/>
              <w:rPr>
                <w:rFonts w:ascii="Arial" w:hAnsi="Arial" w:cs="Arial"/>
                <w:bCs/>
                <w:color w:val="000000"/>
                <w:lang w:val="de-DE"/>
              </w:rPr>
            </w:pPr>
            <w:r w:rsidRPr="003B6FD7">
              <w:rPr>
                <w:rFonts w:ascii="Arial" w:hAnsi="Arial" w:cs="Arial"/>
                <w:b/>
                <w:bCs/>
                <w:color w:val="000000"/>
                <w:lang w:val="de-DE"/>
              </w:rPr>
              <w:t>Draft Report</w:t>
            </w:r>
            <w:r w:rsidR="007244C5" w:rsidRPr="003B6FD7">
              <w:rPr>
                <w:rFonts w:ascii="Arial" w:hAnsi="Arial" w:cs="Arial"/>
                <w:b/>
                <w:bCs/>
                <w:color w:val="000000"/>
                <w:lang w:val="de-DE"/>
              </w:rPr>
              <w:t xml:space="preserve"> </w:t>
            </w:r>
            <w:r w:rsidRPr="003B6FD7">
              <w:rPr>
                <w:rFonts w:ascii="Arial" w:hAnsi="Arial" w:cs="Arial"/>
                <w:b/>
                <w:bCs/>
                <w:color w:val="000000"/>
                <w:lang w:val="de-DE"/>
              </w:rPr>
              <w:t>-</w:t>
            </w:r>
            <w:r w:rsidRPr="003B6FD7">
              <w:rPr>
                <w:rFonts w:ascii="Arial" w:hAnsi="Arial" w:cs="Arial"/>
                <w:bCs/>
                <w:color w:val="000000"/>
                <w:lang w:val="de-DE"/>
              </w:rPr>
              <w:t xml:space="preserve"> </w:t>
            </w:r>
            <w:r w:rsidR="007244C5" w:rsidRPr="003B6FD7">
              <w:rPr>
                <w:rFonts w:ascii="Arial" w:hAnsi="Arial" w:cs="Arial"/>
                <w:bCs/>
                <w:color w:val="000000"/>
                <w:lang w:val="de-DE"/>
              </w:rPr>
              <w:t>A</w:t>
            </w:r>
            <w:r w:rsidR="007344D7" w:rsidRPr="003B6FD7">
              <w:rPr>
                <w:rFonts w:ascii="Arial" w:hAnsi="Arial" w:cs="Arial"/>
                <w:bCs/>
                <w:color w:val="000000"/>
                <w:lang w:val="de-DE"/>
              </w:rPr>
              <w:t xml:space="preserve"> detailed </w:t>
            </w:r>
            <w:r w:rsidR="00B7169B" w:rsidRPr="003B6FD7">
              <w:rPr>
                <w:rFonts w:ascii="Arial" w:hAnsi="Arial" w:cs="Arial"/>
                <w:bCs/>
                <w:color w:val="000000"/>
                <w:lang w:val="de-DE"/>
              </w:rPr>
              <w:t xml:space="preserve">draft </w:t>
            </w:r>
            <w:r w:rsidR="007344D7" w:rsidRPr="003B6FD7">
              <w:rPr>
                <w:rFonts w:ascii="Arial" w:hAnsi="Arial" w:cs="Arial"/>
                <w:bCs/>
                <w:color w:val="000000"/>
                <w:lang w:val="de-DE"/>
              </w:rPr>
              <w:t xml:space="preserve">report which </w:t>
            </w:r>
            <w:r w:rsidR="00B7169B" w:rsidRPr="003B6FD7">
              <w:rPr>
                <w:rFonts w:ascii="Arial" w:hAnsi="Arial" w:cs="Arial"/>
                <w:bCs/>
                <w:color w:val="000000"/>
                <w:lang w:val="de-DE"/>
              </w:rPr>
              <w:t xml:space="preserve">shall include </w:t>
            </w:r>
            <w:r w:rsidR="007244C5" w:rsidRPr="003B6FD7">
              <w:rPr>
                <w:rFonts w:ascii="Arial" w:hAnsi="Arial" w:cs="Arial"/>
                <w:bCs/>
                <w:color w:val="000000"/>
                <w:lang w:val="de-DE"/>
              </w:rPr>
              <w:t>best</w:t>
            </w:r>
            <w:r w:rsidR="007344D7" w:rsidRPr="003B6FD7">
              <w:rPr>
                <w:rFonts w:ascii="Arial" w:hAnsi="Arial" w:cs="Arial"/>
                <w:bCs/>
                <w:color w:val="000000"/>
                <w:lang w:val="de-DE"/>
              </w:rPr>
              <w:t xml:space="preserve"> </w:t>
            </w:r>
            <w:r w:rsidR="007244C5" w:rsidRPr="003B6FD7">
              <w:rPr>
                <w:rFonts w:ascii="Arial" w:hAnsi="Arial" w:cs="Arial"/>
                <w:bCs/>
                <w:color w:val="000000"/>
                <w:lang w:val="de-DE"/>
              </w:rPr>
              <w:t>p</w:t>
            </w:r>
            <w:r w:rsidR="007344D7" w:rsidRPr="003B6FD7">
              <w:rPr>
                <w:rFonts w:ascii="Arial" w:hAnsi="Arial" w:cs="Arial"/>
                <w:bCs/>
                <w:color w:val="000000"/>
                <w:lang w:val="de-DE"/>
              </w:rPr>
              <w:t>ractices</w:t>
            </w:r>
            <w:r w:rsidR="007244C5" w:rsidRPr="003B6FD7">
              <w:rPr>
                <w:rFonts w:ascii="Arial" w:hAnsi="Arial" w:cs="Arial"/>
                <w:bCs/>
                <w:color w:val="000000"/>
                <w:lang w:val="de-DE"/>
              </w:rPr>
              <w:t xml:space="preserve"> from the continent, </w:t>
            </w:r>
            <w:r w:rsidR="007344D7" w:rsidRPr="003B6FD7">
              <w:rPr>
                <w:rFonts w:ascii="Arial" w:hAnsi="Arial" w:cs="Arial"/>
                <w:bCs/>
                <w:color w:val="000000"/>
                <w:lang w:val="de-DE"/>
              </w:rPr>
              <w:t xml:space="preserve"> </w:t>
            </w:r>
            <w:r w:rsidR="007244C5" w:rsidRPr="003B6FD7">
              <w:rPr>
                <w:rFonts w:ascii="Arial" w:hAnsi="Arial" w:cs="Arial"/>
                <w:bCs/>
                <w:color w:val="000000"/>
                <w:lang w:val="de-DE"/>
              </w:rPr>
              <w:t>l</w:t>
            </w:r>
            <w:r w:rsidR="007344D7" w:rsidRPr="003B6FD7">
              <w:rPr>
                <w:rFonts w:ascii="Arial" w:hAnsi="Arial" w:cs="Arial"/>
                <w:bCs/>
                <w:color w:val="000000"/>
                <w:lang w:val="de-DE"/>
              </w:rPr>
              <w:t>essons learnt i</w:t>
            </w:r>
            <w:r w:rsidR="007244C5" w:rsidRPr="003B6FD7">
              <w:rPr>
                <w:rFonts w:ascii="Arial" w:hAnsi="Arial" w:cs="Arial"/>
                <w:bCs/>
                <w:color w:val="000000"/>
                <w:lang w:val="de-DE"/>
              </w:rPr>
              <w:t>n the</w:t>
            </w:r>
            <w:r w:rsidR="007344D7" w:rsidRPr="003B6FD7">
              <w:rPr>
                <w:rFonts w:ascii="Arial" w:hAnsi="Arial" w:cs="Arial"/>
                <w:bCs/>
                <w:color w:val="000000"/>
                <w:lang w:val="de-DE"/>
              </w:rPr>
              <w:t xml:space="preserve"> implementation of the IKI-FLR Africa Programme in 4 countries; including case studies, online desk review results, and interviews with key stakeholders</w:t>
            </w:r>
            <w:r w:rsidR="00DF0F10" w:rsidRPr="003B6FD7">
              <w:rPr>
                <w:rFonts w:ascii="Arial" w:hAnsi="Arial" w:cs="Arial"/>
                <w:bCs/>
                <w:color w:val="000000"/>
                <w:lang w:val="de-DE"/>
              </w:rPr>
              <w:t xml:space="preserve"> from the AFR100 initiative</w:t>
            </w:r>
            <w:r w:rsidR="007344D7" w:rsidRPr="003B6FD7">
              <w:rPr>
                <w:rFonts w:ascii="Arial" w:hAnsi="Arial" w:cs="Arial"/>
                <w:bCs/>
                <w:color w:val="000000"/>
                <w:lang w:val="de-DE"/>
              </w:rPr>
              <w:t xml:space="preserve">. </w:t>
            </w:r>
          </w:p>
          <w:p w14:paraId="6DDE04CC" w14:textId="77777777" w:rsidR="007344D7" w:rsidRPr="003B6FD7" w:rsidRDefault="007344D7" w:rsidP="00AB63DC">
            <w:pPr>
              <w:spacing w:after="0" w:line="259" w:lineRule="auto"/>
              <w:ind w:left="720"/>
              <w:contextualSpacing/>
              <w:jc w:val="both"/>
              <w:rPr>
                <w:rFonts w:ascii="Arial" w:hAnsi="Arial" w:cs="Arial"/>
                <w:bCs/>
                <w:color w:val="000000"/>
                <w:lang w:val="de-DE"/>
              </w:rPr>
            </w:pPr>
          </w:p>
          <w:p w14:paraId="3BD4210B" w14:textId="174B339D" w:rsidR="006E339E" w:rsidRPr="003B6FD7" w:rsidRDefault="003B1ED5" w:rsidP="008D2342">
            <w:pPr>
              <w:numPr>
                <w:ilvl w:val="0"/>
                <w:numId w:val="38"/>
              </w:numPr>
              <w:spacing w:after="0" w:line="259" w:lineRule="auto"/>
              <w:contextualSpacing/>
              <w:jc w:val="both"/>
              <w:rPr>
                <w:rFonts w:ascii="Arial" w:hAnsi="Arial" w:cs="Arial"/>
                <w:bCs/>
                <w:color w:val="000000"/>
                <w:lang w:val="en-GB"/>
              </w:rPr>
            </w:pPr>
            <w:r w:rsidRPr="003B6FD7">
              <w:rPr>
                <w:rFonts w:ascii="Arial" w:hAnsi="Arial" w:cs="Arial"/>
                <w:b/>
                <w:bCs/>
                <w:color w:val="000000"/>
                <w:lang w:val="en-GB"/>
              </w:rPr>
              <w:t xml:space="preserve">Final Project Report </w:t>
            </w:r>
            <w:r w:rsidR="007244C5" w:rsidRPr="003B6FD7">
              <w:rPr>
                <w:rFonts w:ascii="Arial" w:hAnsi="Arial" w:cs="Arial"/>
                <w:b/>
                <w:bCs/>
                <w:color w:val="000000"/>
                <w:lang w:val="en-GB"/>
              </w:rPr>
              <w:t>–</w:t>
            </w:r>
            <w:r w:rsidRPr="003B6FD7">
              <w:rPr>
                <w:rFonts w:ascii="Arial" w:hAnsi="Arial" w:cs="Arial"/>
                <w:b/>
                <w:bCs/>
                <w:color w:val="000000"/>
                <w:lang w:val="en-GB"/>
              </w:rPr>
              <w:t xml:space="preserve"> </w:t>
            </w:r>
            <w:r w:rsidR="007244C5" w:rsidRPr="003B6FD7">
              <w:rPr>
                <w:rFonts w:ascii="Arial" w:hAnsi="Arial" w:cs="Arial"/>
                <w:bCs/>
                <w:color w:val="000000"/>
                <w:lang w:val="en-GB"/>
              </w:rPr>
              <w:t>Including but not limited to the following sections:</w:t>
            </w:r>
            <w:r w:rsidRPr="003B6FD7">
              <w:rPr>
                <w:rFonts w:ascii="Arial" w:hAnsi="Arial" w:cs="Arial"/>
                <w:bCs/>
                <w:color w:val="000000"/>
                <w:lang w:val="en-GB"/>
              </w:rPr>
              <w:t xml:space="preserve"> Executive Summary; Introduction; Objectives Statement; Methods and Resources; Results</w:t>
            </w:r>
            <w:r w:rsidR="008D2342" w:rsidRPr="003B6FD7">
              <w:rPr>
                <w:rFonts w:ascii="Arial" w:hAnsi="Arial" w:cs="Arial"/>
                <w:bCs/>
                <w:color w:val="000000"/>
                <w:lang w:val="en-GB"/>
              </w:rPr>
              <w:t xml:space="preserve"> (best practices, case studies, desk review results, and interviews with key stakeholders)</w:t>
            </w:r>
            <w:r w:rsidRPr="003B6FD7">
              <w:rPr>
                <w:rFonts w:ascii="Arial" w:hAnsi="Arial" w:cs="Arial"/>
                <w:bCs/>
                <w:color w:val="000000"/>
                <w:lang w:val="en-GB"/>
              </w:rPr>
              <w:t>;</w:t>
            </w:r>
            <w:r w:rsidR="001D15A6" w:rsidRPr="003B6FD7">
              <w:rPr>
                <w:rFonts w:ascii="Arial" w:hAnsi="Arial" w:cs="Arial"/>
                <w:bCs/>
                <w:color w:val="000000"/>
                <w:lang w:val="en-GB"/>
              </w:rPr>
              <w:t xml:space="preserve"> </w:t>
            </w:r>
            <w:r w:rsidRPr="003B6FD7">
              <w:rPr>
                <w:rFonts w:ascii="Arial" w:hAnsi="Arial" w:cs="Arial"/>
                <w:bCs/>
                <w:color w:val="000000"/>
                <w:lang w:val="en-GB"/>
              </w:rPr>
              <w:t xml:space="preserve">Conclusions (findings, challenges and limitations, lessons learned); </w:t>
            </w:r>
            <w:r w:rsidR="00B7169B" w:rsidRPr="003B6FD7">
              <w:rPr>
                <w:rFonts w:ascii="Arial" w:hAnsi="Arial" w:cs="Arial"/>
                <w:bCs/>
                <w:color w:val="000000"/>
                <w:lang w:val="en-GB"/>
              </w:rPr>
              <w:t>Communications and Knowledge management strategy</w:t>
            </w:r>
            <w:r w:rsidR="00DF0F10" w:rsidRPr="003B6FD7">
              <w:rPr>
                <w:rFonts w:ascii="Arial" w:hAnsi="Arial" w:cs="Arial"/>
                <w:bCs/>
                <w:color w:val="000000"/>
                <w:lang w:val="en-GB"/>
              </w:rPr>
              <w:t xml:space="preserve"> (roadmap) for FLR in Africa</w:t>
            </w:r>
            <w:r w:rsidR="00B7169B" w:rsidRPr="003B6FD7">
              <w:rPr>
                <w:rFonts w:ascii="Arial" w:hAnsi="Arial" w:cs="Arial"/>
                <w:bCs/>
                <w:color w:val="000000"/>
                <w:lang w:val="en-GB"/>
              </w:rPr>
              <w:t xml:space="preserve">. </w:t>
            </w:r>
            <w:r w:rsidR="007244C5" w:rsidRPr="003B6FD7">
              <w:rPr>
                <w:rFonts w:ascii="Arial" w:hAnsi="Arial" w:cs="Arial"/>
                <w:bCs/>
                <w:color w:val="000000"/>
                <w:lang w:val="en-GB"/>
              </w:rPr>
              <w:t>Include r</w:t>
            </w:r>
            <w:r w:rsidRPr="003B6FD7">
              <w:rPr>
                <w:rFonts w:ascii="Arial" w:hAnsi="Arial" w:cs="Arial"/>
                <w:bCs/>
                <w:color w:val="000000"/>
                <w:lang w:val="en-GB"/>
              </w:rPr>
              <w:t>eferences</w:t>
            </w:r>
            <w:r w:rsidR="007244C5" w:rsidRPr="003B6FD7">
              <w:rPr>
                <w:rFonts w:ascii="Arial" w:hAnsi="Arial" w:cs="Arial"/>
                <w:bCs/>
                <w:color w:val="000000"/>
                <w:lang w:val="en-GB"/>
              </w:rPr>
              <w:t xml:space="preserve"> and project related </w:t>
            </w:r>
            <w:bookmarkEnd w:id="0"/>
            <w:r w:rsidR="007244C5" w:rsidRPr="003B6FD7">
              <w:rPr>
                <w:rFonts w:ascii="Arial" w:hAnsi="Arial" w:cs="Arial"/>
                <w:bCs/>
                <w:color w:val="000000"/>
                <w:lang w:val="en-GB"/>
              </w:rPr>
              <w:t xml:space="preserve">addenda, where required. </w:t>
            </w:r>
          </w:p>
        </w:tc>
      </w:tr>
      <w:tr w:rsidR="00517C67" w:rsidRPr="003B6FD7" w14:paraId="1FD58806" w14:textId="77777777" w:rsidTr="00517C67">
        <w:trPr>
          <w:trHeight w:val="396"/>
          <w:tblCellSpacing w:w="15" w:type="dxa"/>
        </w:trPr>
        <w:tc>
          <w:tcPr>
            <w:tcW w:w="4970" w:type="pct"/>
            <w:gridSpan w:val="2"/>
            <w:tcBorders>
              <w:top w:val="outset" w:sz="6" w:space="0" w:color="auto"/>
              <w:bottom w:val="outset" w:sz="6" w:space="0" w:color="auto"/>
            </w:tcBorders>
          </w:tcPr>
          <w:p w14:paraId="58B0C7D7" w14:textId="1C422E39" w:rsidR="00517C67" w:rsidRPr="003B6FD7" w:rsidRDefault="00517C67" w:rsidP="00F936A6">
            <w:pPr>
              <w:spacing w:after="0" w:line="259" w:lineRule="auto"/>
              <w:contextualSpacing/>
              <w:jc w:val="both"/>
              <w:rPr>
                <w:rFonts w:ascii="Arial" w:hAnsi="Arial" w:cs="Arial"/>
                <w:bCs/>
                <w:i/>
                <w:iCs/>
                <w:color w:val="000000"/>
                <w:lang w:val="en-US"/>
              </w:rPr>
            </w:pPr>
            <w:r w:rsidRPr="003B6FD7">
              <w:rPr>
                <w:rFonts w:ascii="Arial" w:hAnsi="Arial" w:cs="Arial"/>
                <w:bCs/>
                <w:i/>
                <w:iCs/>
                <w:color w:val="000000"/>
                <w:lang w:val="en-US"/>
              </w:rPr>
              <w:lastRenderedPageBreak/>
              <w:t xml:space="preserve"> </w:t>
            </w:r>
            <w:r w:rsidRPr="003B6FD7">
              <w:rPr>
                <w:rFonts w:ascii="Arial" w:hAnsi="Arial" w:cs="Arial"/>
                <w:b/>
                <w:bCs/>
                <w:color w:val="000000"/>
                <w:u w:val="single"/>
                <w:lang w:val="en-US"/>
              </w:rPr>
              <w:t>Location</w:t>
            </w:r>
          </w:p>
          <w:p w14:paraId="229C08B6" w14:textId="77777777" w:rsidR="00517C67" w:rsidRPr="003B6FD7" w:rsidRDefault="00517C67" w:rsidP="004A1F7F">
            <w:pPr>
              <w:spacing w:after="0" w:line="259" w:lineRule="auto"/>
              <w:contextualSpacing/>
              <w:jc w:val="both"/>
              <w:rPr>
                <w:rFonts w:ascii="Arial" w:hAnsi="Arial" w:cs="Arial"/>
                <w:bCs/>
                <w:color w:val="000000"/>
                <w:lang w:val="en-US"/>
              </w:rPr>
            </w:pPr>
          </w:p>
          <w:p w14:paraId="72148AAB" w14:textId="67D790E6" w:rsidR="003B1ED5" w:rsidRPr="003B6FD7" w:rsidRDefault="003B1ED5" w:rsidP="003B1ED5">
            <w:pPr>
              <w:spacing w:after="0" w:line="259" w:lineRule="auto"/>
              <w:contextualSpacing/>
              <w:jc w:val="both"/>
              <w:rPr>
                <w:rFonts w:ascii="Arial" w:hAnsi="Arial" w:cs="Arial"/>
                <w:bCs/>
                <w:color w:val="000000"/>
                <w:lang w:val="en-GB"/>
              </w:rPr>
            </w:pPr>
            <w:r w:rsidRPr="003B6FD7">
              <w:rPr>
                <w:rFonts w:ascii="Arial" w:hAnsi="Arial" w:cs="Arial"/>
                <w:bCs/>
                <w:color w:val="000000"/>
                <w:lang w:val="en-GB"/>
              </w:rPr>
              <w:t>The work is primarily desk-based research and analysis and can be conducted at any suitable location. Consultation meeting</w:t>
            </w:r>
            <w:r w:rsidR="00326DA8" w:rsidRPr="003B6FD7">
              <w:rPr>
                <w:rFonts w:ascii="Arial" w:hAnsi="Arial" w:cs="Arial"/>
                <w:bCs/>
                <w:color w:val="000000"/>
                <w:lang w:val="en-GB"/>
              </w:rPr>
              <w:t xml:space="preserve">s between the </w:t>
            </w:r>
            <w:r w:rsidR="00D15746" w:rsidRPr="003B6FD7">
              <w:rPr>
                <w:rFonts w:ascii="Arial" w:hAnsi="Arial" w:cs="Arial"/>
                <w:bCs/>
                <w:color w:val="000000"/>
                <w:lang w:val="en-GB"/>
              </w:rPr>
              <w:t xml:space="preserve">AFR100 Secretariat, </w:t>
            </w:r>
            <w:r w:rsidR="00326DA8" w:rsidRPr="003B6FD7">
              <w:rPr>
                <w:rFonts w:ascii="Arial" w:hAnsi="Arial" w:cs="Arial"/>
                <w:bCs/>
                <w:color w:val="000000"/>
                <w:lang w:val="en-GB"/>
              </w:rPr>
              <w:t>country stakeholder</w:t>
            </w:r>
            <w:r w:rsidR="00D15746" w:rsidRPr="003B6FD7">
              <w:rPr>
                <w:rFonts w:ascii="Arial" w:hAnsi="Arial" w:cs="Arial"/>
                <w:bCs/>
                <w:color w:val="000000"/>
                <w:lang w:val="en-GB"/>
              </w:rPr>
              <w:t xml:space="preserve">s, the AFR100 Monitoring working group </w:t>
            </w:r>
            <w:r w:rsidR="00326DA8" w:rsidRPr="003B6FD7">
              <w:rPr>
                <w:rFonts w:ascii="Arial" w:hAnsi="Arial" w:cs="Arial"/>
                <w:bCs/>
                <w:color w:val="000000"/>
                <w:lang w:val="en-GB"/>
              </w:rPr>
              <w:t>and the consultant</w:t>
            </w:r>
            <w:r w:rsidRPr="003B6FD7">
              <w:rPr>
                <w:rFonts w:ascii="Arial" w:hAnsi="Arial" w:cs="Arial"/>
                <w:bCs/>
                <w:color w:val="000000"/>
                <w:lang w:val="en-GB"/>
              </w:rPr>
              <w:t xml:space="preserve"> shall be held remotely.  </w:t>
            </w:r>
          </w:p>
          <w:p w14:paraId="5F6AD0B5" w14:textId="1451D66E" w:rsidR="006E339E" w:rsidRPr="003B6FD7" w:rsidRDefault="006E339E" w:rsidP="004A1F7F">
            <w:pPr>
              <w:spacing w:after="0" w:line="259" w:lineRule="auto"/>
              <w:contextualSpacing/>
              <w:jc w:val="both"/>
              <w:rPr>
                <w:rFonts w:ascii="Arial" w:hAnsi="Arial" w:cs="Arial"/>
                <w:bCs/>
                <w:color w:val="000000"/>
                <w:lang w:val="en-US"/>
              </w:rPr>
            </w:pPr>
          </w:p>
        </w:tc>
      </w:tr>
      <w:tr w:rsidR="00517C67" w:rsidRPr="003B6FD7" w14:paraId="383924E3" w14:textId="77777777" w:rsidTr="00517C67">
        <w:trPr>
          <w:trHeight w:val="396"/>
          <w:tblCellSpacing w:w="15" w:type="dxa"/>
        </w:trPr>
        <w:tc>
          <w:tcPr>
            <w:tcW w:w="4970" w:type="pct"/>
            <w:gridSpan w:val="2"/>
            <w:tcBorders>
              <w:top w:val="outset" w:sz="6" w:space="0" w:color="auto"/>
              <w:bottom w:val="outset" w:sz="6" w:space="0" w:color="auto"/>
            </w:tcBorders>
          </w:tcPr>
          <w:p w14:paraId="4E0FD14E" w14:textId="2747B82A" w:rsidR="00517C67" w:rsidRPr="003B6FD7" w:rsidRDefault="00517C67" w:rsidP="00F936A6">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Timeframe of the assignment</w:t>
            </w:r>
          </w:p>
          <w:p w14:paraId="433C3A03" w14:textId="09563A9B" w:rsidR="00517C67" w:rsidRPr="003B6FD7" w:rsidRDefault="00CC7805" w:rsidP="00CC7805">
            <w:pPr>
              <w:spacing w:after="0" w:line="259" w:lineRule="auto"/>
              <w:contextualSpacing/>
              <w:jc w:val="both"/>
              <w:rPr>
                <w:rFonts w:ascii="Arial" w:hAnsi="Arial" w:cs="Arial"/>
                <w:bCs/>
                <w:color w:val="000000"/>
              </w:rPr>
            </w:pPr>
            <w:r w:rsidRPr="003B6FD7">
              <w:rPr>
                <w:rFonts w:ascii="Arial" w:hAnsi="Arial" w:cs="Arial"/>
                <w:bCs/>
                <w:color w:val="000000"/>
              </w:rPr>
              <w:t xml:space="preserve">The indicative starting date of the consultancy is envisaged to be </w:t>
            </w:r>
            <w:r w:rsidR="00AD3A57">
              <w:rPr>
                <w:rFonts w:ascii="Arial" w:hAnsi="Arial" w:cs="Arial"/>
                <w:bCs/>
                <w:color w:val="000000"/>
              </w:rPr>
              <w:t xml:space="preserve">November </w:t>
            </w:r>
            <w:r w:rsidRPr="003B6FD7">
              <w:rPr>
                <w:rFonts w:ascii="Arial" w:hAnsi="Arial" w:cs="Arial"/>
                <w:bCs/>
                <w:color w:val="000000"/>
              </w:rPr>
              <w:t>20</w:t>
            </w:r>
            <w:r w:rsidR="006D084F" w:rsidRPr="003B6FD7">
              <w:rPr>
                <w:rFonts w:ascii="Arial" w:hAnsi="Arial" w:cs="Arial"/>
                <w:bCs/>
                <w:color w:val="000000"/>
              </w:rPr>
              <w:t>22</w:t>
            </w:r>
            <w:r w:rsidRPr="003B6FD7">
              <w:rPr>
                <w:rFonts w:ascii="Arial" w:hAnsi="Arial" w:cs="Arial"/>
                <w:bCs/>
                <w:color w:val="000000"/>
              </w:rPr>
              <w:t xml:space="preserve">. The Consultancy shall be completed within a period of </w:t>
            </w:r>
            <w:r w:rsidR="006D084F" w:rsidRPr="003B6FD7">
              <w:rPr>
                <w:rFonts w:ascii="Arial" w:hAnsi="Arial" w:cs="Arial"/>
                <w:bCs/>
                <w:color w:val="000000"/>
              </w:rPr>
              <w:t>three</w:t>
            </w:r>
            <w:r w:rsidRPr="003B6FD7">
              <w:rPr>
                <w:rFonts w:ascii="Arial" w:hAnsi="Arial" w:cs="Arial"/>
                <w:bCs/>
                <w:color w:val="000000"/>
              </w:rPr>
              <w:t xml:space="preserve"> (</w:t>
            </w:r>
            <w:r w:rsidR="006D084F" w:rsidRPr="003B6FD7">
              <w:rPr>
                <w:rFonts w:ascii="Arial" w:hAnsi="Arial" w:cs="Arial"/>
                <w:bCs/>
                <w:color w:val="000000"/>
              </w:rPr>
              <w:t>3</w:t>
            </w:r>
            <w:r w:rsidRPr="003B6FD7">
              <w:rPr>
                <w:rFonts w:ascii="Arial" w:hAnsi="Arial" w:cs="Arial"/>
                <w:bCs/>
                <w:color w:val="000000"/>
              </w:rPr>
              <w:t>) calendar months from the date of signing the contract.</w:t>
            </w:r>
          </w:p>
          <w:p w14:paraId="6F8E1143" w14:textId="57070449" w:rsidR="006E339E" w:rsidRPr="003B6FD7" w:rsidRDefault="006E339E" w:rsidP="004A1F7F">
            <w:pPr>
              <w:spacing w:after="0" w:line="259" w:lineRule="auto"/>
              <w:contextualSpacing/>
              <w:jc w:val="both"/>
              <w:rPr>
                <w:rFonts w:ascii="Arial" w:hAnsi="Arial" w:cs="Arial"/>
                <w:bCs/>
                <w:color w:val="000000"/>
                <w:lang w:val="en-US"/>
              </w:rPr>
            </w:pPr>
          </w:p>
        </w:tc>
      </w:tr>
      <w:tr w:rsidR="00517C67" w:rsidRPr="003B6FD7" w14:paraId="0F450184" w14:textId="77777777" w:rsidTr="00517C67">
        <w:trPr>
          <w:trHeight w:val="396"/>
          <w:tblCellSpacing w:w="15" w:type="dxa"/>
        </w:trPr>
        <w:tc>
          <w:tcPr>
            <w:tcW w:w="4970" w:type="pct"/>
            <w:gridSpan w:val="2"/>
            <w:tcBorders>
              <w:top w:val="outset" w:sz="6" w:space="0" w:color="auto"/>
              <w:bottom w:val="outset" w:sz="6" w:space="0" w:color="auto"/>
            </w:tcBorders>
          </w:tcPr>
          <w:p w14:paraId="788BAEAB" w14:textId="0570EDBE" w:rsidR="00517C67" w:rsidRPr="003B6FD7" w:rsidRDefault="00517C67" w:rsidP="004A1F7F">
            <w:pPr>
              <w:spacing w:after="0" w:line="259" w:lineRule="auto"/>
              <w:contextualSpacing/>
              <w:jc w:val="both"/>
              <w:rPr>
                <w:rFonts w:ascii="Arial" w:hAnsi="Arial" w:cs="Arial"/>
                <w:b/>
                <w:color w:val="000000"/>
                <w:u w:val="single"/>
                <w:lang w:val="en-US"/>
              </w:rPr>
            </w:pPr>
            <w:r w:rsidRPr="003B6FD7">
              <w:rPr>
                <w:rFonts w:ascii="Arial" w:hAnsi="Arial" w:cs="Arial"/>
                <w:b/>
                <w:bCs/>
                <w:color w:val="000000"/>
                <w:u w:val="single"/>
                <w:lang w:val="en-US"/>
              </w:rPr>
              <w:t>Deliverables/Reports/Milestones Schedule</w:t>
            </w:r>
          </w:p>
          <w:p w14:paraId="08818AEA" w14:textId="268D3474" w:rsidR="00517C67" w:rsidRPr="003B6FD7" w:rsidRDefault="00517C67" w:rsidP="004A1F7F">
            <w:pPr>
              <w:spacing w:after="0" w:line="259" w:lineRule="auto"/>
              <w:contextualSpacing/>
              <w:jc w:val="both"/>
              <w:rPr>
                <w:rFonts w:ascii="Arial" w:hAnsi="Arial" w:cs="Arial"/>
                <w:b/>
                <w:color w:val="000000"/>
                <w:u w:val="single"/>
                <w:lang w:val="en-US"/>
              </w:rPr>
            </w:pPr>
          </w:p>
          <w:tbl>
            <w:tblPr>
              <w:tblpPr w:leftFromText="180" w:rightFromText="180" w:vertAnchor="text" w:horzAnchor="margin" w:tblpY="204"/>
              <w:tblW w:w="9310" w:type="dxa"/>
              <w:tblCellMar>
                <w:left w:w="0" w:type="dxa"/>
                <w:right w:w="0" w:type="dxa"/>
              </w:tblCellMar>
              <w:tblLook w:val="04A0" w:firstRow="1" w:lastRow="0" w:firstColumn="1" w:lastColumn="0" w:noHBand="0" w:noVBand="1"/>
            </w:tblPr>
            <w:tblGrid>
              <w:gridCol w:w="4810"/>
              <w:gridCol w:w="2250"/>
              <w:gridCol w:w="2250"/>
            </w:tblGrid>
            <w:tr w:rsidR="00E56735" w:rsidRPr="003B6FD7" w14:paraId="0D1DC151" w14:textId="77777777" w:rsidTr="00D216E4">
              <w:tc>
                <w:tcPr>
                  <w:tcW w:w="4810" w:type="dxa"/>
                  <w:tcBorders>
                    <w:top w:val="single" w:sz="8" w:space="0" w:color="auto"/>
                    <w:left w:val="single" w:sz="8" w:space="0" w:color="auto"/>
                    <w:bottom w:val="single" w:sz="8" w:space="0" w:color="auto"/>
                    <w:right w:val="single" w:sz="4" w:space="0" w:color="auto"/>
                  </w:tcBorders>
                  <w:tcMar>
                    <w:top w:w="0" w:type="dxa"/>
                    <w:left w:w="108" w:type="dxa"/>
                    <w:bottom w:w="0" w:type="dxa"/>
                    <w:right w:w="108" w:type="dxa"/>
                  </w:tcMar>
                  <w:hideMark/>
                </w:tcPr>
                <w:p w14:paraId="4074176E" w14:textId="77777777" w:rsidR="00E56735" w:rsidRPr="003B6FD7" w:rsidRDefault="00E56735" w:rsidP="00E56735">
                  <w:pPr>
                    <w:jc w:val="both"/>
                    <w:rPr>
                      <w:rFonts w:ascii="Arial" w:hAnsi="Arial" w:cs="Arial"/>
                      <w:b/>
                      <w:bCs/>
                      <w:color w:val="000000" w:themeColor="text1"/>
                    </w:rPr>
                  </w:pPr>
                  <w:r w:rsidRPr="003B6FD7">
                    <w:rPr>
                      <w:rFonts w:ascii="Arial" w:hAnsi="Arial" w:cs="Arial"/>
                      <w:b/>
                      <w:bCs/>
                      <w:color w:val="000000" w:themeColor="text1"/>
                    </w:rPr>
                    <w:t>Milestone</w:t>
                  </w:r>
                </w:p>
              </w:tc>
              <w:tc>
                <w:tcPr>
                  <w:tcW w:w="2250" w:type="dxa"/>
                  <w:tcBorders>
                    <w:top w:val="single" w:sz="4" w:space="0" w:color="auto"/>
                    <w:left w:val="single" w:sz="4" w:space="0" w:color="auto"/>
                    <w:bottom w:val="single" w:sz="4" w:space="0" w:color="auto"/>
                    <w:right w:val="single" w:sz="8" w:space="0" w:color="000000"/>
                  </w:tcBorders>
                </w:tcPr>
                <w:p w14:paraId="40B3ADBA" w14:textId="77777777" w:rsidR="00E56735" w:rsidRPr="003B6FD7" w:rsidRDefault="00E56735" w:rsidP="00E56735">
                  <w:pPr>
                    <w:jc w:val="both"/>
                    <w:rPr>
                      <w:rFonts w:ascii="Arial" w:hAnsi="Arial" w:cs="Arial"/>
                      <w:b/>
                      <w:bCs/>
                      <w:color w:val="000000" w:themeColor="text1"/>
                    </w:rPr>
                  </w:pPr>
                  <w:r w:rsidRPr="003B6FD7">
                    <w:rPr>
                      <w:rFonts w:ascii="Arial" w:hAnsi="Arial" w:cs="Arial"/>
                      <w:b/>
                      <w:bCs/>
                      <w:color w:val="000000" w:themeColor="text1"/>
                    </w:rPr>
                    <w:t xml:space="preserve">Estimated Duration </w:t>
                  </w:r>
                </w:p>
              </w:tc>
              <w:tc>
                <w:tcPr>
                  <w:tcW w:w="2250" w:type="dxa"/>
                  <w:tcBorders>
                    <w:top w:val="single" w:sz="8" w:space="0" w:color="auto"/>
                    <w:left w:val="single" w:sz="8" w:space="0" w:color="000000"/>
                    <w:bottom w:val="single" w:sz="8" w:space="0" w:color="auto"/>
                    <w:right w:val="single" w:sz="8" w:space="0" w:color="auto"/>
                  </w:tcBorders>
                  <w:tcMar>
                    <w:top w:w="0" w:type="dxa"/>
                    <w:left w:w="108" w:type="dxa"/>
                    <w:bottom w:w="0" w:type="dxa"/>
                    <w:right w:w="108" w:type="dxa"/>
                  </w:tcMar>
                  <w:hideMark/>
                </w:tcPr>
                <w:p w14:paraId="481C9F72" w14:textId="77777777" w:rsidR="00E56735" w:rsidRPr="003B6FD7" w:rsidRDefault="00E56735" w:rsidP="00E56735">
                  <w:pPr>
                    <w:jc w:val="both"/>
                    <w:rPr>
                      <w:rFonts w:ascii="Arial" w:hAnsi="Arial" w:cs="Arial"/>
                      <w:b/>
                      <w:bCs/>
                      <w:color w:val="000000" w:themeColor="text1"/>
                    </w:rPr>
                  </w:pPr>
                  <w:r w:rsidRPr="003B6FD7">
                    <w:rPr>
                      <w:rFonts w:ascii="Arial" w:hAnsi="Arial" w:cs="Arial"/>
                      <w:b/>
                      <w:bCs/>
                      <w:color w:val="000000" w:themeColor="text1"/>
                    </w:rPr>
                    <w:t xml:space="preserve">Delivery Period </w:t>
                  </w:r>
                </w:p>
              </w:tc>
            </w:tr>
            <w:tr w:rsidR="00E56735" w:rsidRPr="003B6FD7" w14:paraId="7D3415EE" w14:textId="77777777" w:rsidTr="00BB43C2">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8DFF4A" w14:textId="6A3B5B17" w:rsidR="00E56735" w:rsidRPr="003B6FD7" w:rsidRDefault="00046650" w:rsidP="00E56735">
                  <w:pPr>
                    <w:jc w:val="both"/>
                    <w:rPr>
                      <w:rFonts w:ascii="Arial" w:hAnsi="Arial" w:cs="Arial"/>
                      <w:color w:val="000000" w:themeColor="text1"/>
                    </w:rPr>
                  </w:pPr>
                  <w:r w:rsidRPr="003B6FD7">
                    <w:rPr>
                      <w:rFonts w:ascii="Arial" w:hAnsi="Arial" w:cs="Arial"/>
                      <w:color w:val="000000" w:themeColor="text1"/>
                    </w:rPr>
                    <w:t xml:space="preserve">Inception report and </w:t>
                  </w:r>
                  <w:r w:rsidR="00C11539" w:rsidRPr="003B6FD7">
                    <w:rPr>
                      <w:rFonts w:ascii="Arial" w:hAnsi="Arial" w:cs="Arial"/>
                      <w:color w:val="000000" w:themeColor="text1"/>
                    </w:rPr>
                    <w:t xml:space="preserve">Implementation </w:t>
                  </w:r>
                  <w:r w:rsidR="008702A3" w:rsidRPr="003B6FD7">
                    <w:rPr>
                      <w:rFonts w:ascii="Arial" w:hAnsi="Arial" w:cs="Arial"/>
                      <w:color w:val="000000" w:themeColor="text1"/>
                    </w:rPr>
                    <w:t>P</w:t>
                  </w:r>
                  <w:r w:rsidR="00C11539" w:rsidRPr="003B6FD7">
                    <w:rPr>
                      <w:rFonts w:ascii="Arial" w:hAnsi="Arial" w:cs="Arial"/>
                      <w:color w:val="000000" w:themeColor="text1"/>
                    </w:rPr>
                    <w:t>lan</w:t>
                  </w:r>
                  <w:r w:rsidR="00D018D1" w:rsidRPr="003B6FD7">
                    <w:rPr>
                      <w:rFonts w:ascii="Arial" w:hAnsi="Arial" w:cs="Arial"/>
                      <w:color w:val="000000" w:themeColor="text1"/>
                    </w:rPr>
                    <w:t xml:space="preserve"> </w:t>
                  </w:r>
                </w:p>
              </w:tc>
              <w:tc>
                <w:tcPr>
                  <w:tcW w:w="2250" w:type="dxa"/>
                  <w:tcBorders>
                    <w:top w:val="nil"/>
                    <w:left w:val="nil"/>
                    <w:bottom w:val="single" w:sz="8" w:space="0" w:color="auto"/>
                    <w:right w:val="single" w:sz="8" w:space="0" w:color="000000"/>
                  </w:tcBorders>
                </w:tcPr>
                <w:p w14:paraId="6787A2EE" w14:textId="10A7CD66" w:rsidR="00E56735" w:rsidRPr="003B6FD7" w:rsidRDefault="006D084F" w:rsidP="00D63C80">
                  <w:pPr>
                    <w:jc w:val="center"/>
                    <w:rPr>
                      <w:rFonts w:ascii="Arial" w:eastAsia="Times New Roman" w:hAnsi="Arial" w:cs="Arial"/>
                      <w:bCs/>
                      <w:color w:val="000000" w:themeColor="text1"/>
                    </w:rPr>
                  </w:pPr>
                  <w:r w:rsidRPr="003B6FD7">
                    <w:rPr>
                      <w:rFonts w:ascii="Arial" w:eastAsia="Times New Roman" w:hAnsi="Arial" w:cs="Arial"/>
                      <w:bCs/>
                      <w:color w:val="000000" w:themeColor="text1"/>
                    </w:rPr>
                    <w:t>2 Weeks</w:t>
                  </w:r>
                </w:p>
              </w:tc>
              <w:tc>
                <w:tcPr>
                  <w:tcW w:w="2250" w:type="dxa"/>
                  <w:tcBorders>
                    <w:top w:val="nil"/>
                    <w:left w:val="single" w:sz="8" w:space="0" w:color="000000"/>
                    <w:bottom w:val="single" w:sz="8" w:space="0" w:color="auto"/>
                    <w:right w:val="single" w:sz="8" w:space="0" w:color="auto"/>
                  </w:tcBorders>
                  <w:shd w:val="clear" w:color="auto" w:fill="auto"/>
                  <w:tcMar>
                    <w:top w:w="0" w:type="dxa"/>
                    <w:left w:w="108" w:type="dxa"/>
                    <w:bottom w:w="0" w:type="dxa"/>
                    <w:right w:w="108" w:type="dxa"/>
                  </w:tcMar>
                </w:tcPr>
                <w:p w14:paraId="598277A0" w14:textId="186AFC12" w:rsidR="00E56735" w:rsidRPr="003B6FD7" w:rsidRDefault="00DF0F10" w:rsidP="00D63C80">
                  <w:pPr>
                    <w:jc w:val="center"/>
                    <w:rPr>
                      <w:rFonts w:ascii="Arial" w:hAnsi="Arial" w:cs="Arial"/>
                      <w:color w:val="000000" w:themeColor="text1"/>
                      <w:highlight w:val="yellow"/>
                    </w:rPr>
                  </w:pPr>
                  <w:r w:rsidRPr="003B6FD7">
                    <w:rPr>
                      <w:rFonts w:ascii="Arial" w:eastAsia="Times New Roman" w:hAnsi="Arial" w:cs="Arial"/>
                      <w:bCs/>
                      <w:color w:val="000000" w:themeColor="text1"/>
                    </w:rPr>
                    <w:t>TBD</w:t>
                  </w:r>
                </w:p>
              </w:tc>
            </w:tr>
            <w:tr w:rsidR="00E56735" w:rsidRPr="003B6FD7" w14:paraId="22EE8E8F" w14:textId="77777777" w:rsidTr="00BB43C2">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3A3F60" w14:textId="77777777" w:rsidR="00E56735" w:rsidRPr="003B6FD7" w:rsidRDefault="00E56735" w:rsidP="00E56735">
                  <w:pPr>
                    <w:jc w:val="both"/>
                    <w:rPr>
                      <w:rFonts w:ascii="Arial" w:hAnsi="Arial" w:cs="Arial"/>
                      <w:color w:val="000000" w:themeColor="text1"/>
                    </w:rPr>
                  </w:pPr>
                  <w:r w:rsidRPr="003B6FD7">
                    <w:rPr>
                      <w:rFonts w:ascii="Arial" w:hAnsi="Arial" w:cs="Arial"/>
                      <w:color w:val="000000" w:themeColor="text1"/>
                    </w:rPr>
                    <w:t>Submission of Draft Report</w:t>
                  </w:r>
                </w:p>
              </w:tc>
              <w:tc>
                <w:tcPr>
                  <w:tcW w:w="2250" w:type="dxa"/>
                  <w:tcBorders>
                    <w:top w:val="nil"/>
                    <w:left w:val="nil"/>
                    <w:bottom w:val="single" w:sz="8" w:space="0" w:color="auto"/>
                    <w:right w:val="single" w:sz="8" w:space="0" w:color="000000"/>
                  </w:tcBorders>
                </w:tcPr>
                <w:p w14:paraId="1F9E1FB7" w14:textId="40558457" w:rsidR="00E56735" w:rsidRPr="003B6FD7" w:rsidRDefault="006D084F" w:rsidP="00D63C80">
                  <w:pPr>
                    <w:jc w:val="center"/>
                    <w:rPr>
                      <w:rFonts w:ascii="Arial" w:eastAsia="Times New Roman" w:hAnsi="Arial" w:cs="Arial"/>
                      <w:bCs/>
                      <w:color w:val="000000" w:themeColor="text1"/>
                    </w:rPr>
                  </w:pPr>
                  <w:r w:rsidRPr="003B6FD7">
                    <w:rPr>
                      <w:rFonts w:ascii="Arial" w:eastAsia="Times New Roman" w:hAnsi="Arial" w:cs="Arial"/>
                      <w:bCs/>
                      <w:color w:val="000000" w:themeColor="text1"/>
                    </w:rPr>
                    <w:t>1</w:t>
                  </w:r>
                  <w:r w:rsidR="00E56735" w:rsidRPr="003B6FD7">
                    <w:rPr>
                      <w:rFonts w:ascii="Arial" w:eastAsia="Times New Roman" w:hAnsi="Arial" w:cs="Arial"/>
                      <w:bCs/>
                      <w:color w:val="000000" w:themeColor="text1"/>
                    </w:rPr>
                    <w:t xml:space="preserve"> months</w:t>
                  </w:r>
                </w:p>
              </w:tc>
              <w:tc>
                <w:tcPr>
                  <w:tcW w:w="2250" w:type="dxa"/>
                  <w:tcBorders>
                    <w:top w:val="nil"/>
                    <w:left w:val="single" w:sz="8" w:space="0" w:color="000000"/>
                    <w:bottom w:val="single" w:sz="8" w:space="0" w:color="auto"/>
                    <w:right w:val="single" w:sz="8" w:space="0" w:color="auto"/>
                  </w:tcBorders>
                  <w:shd w:val="clear" w:color="auto" w:fill="auto"/>
                  <w:tcMar>
                    <w:top w:w="0" w:type="dxa"/>
                    <w:left w:w="108" w:type="dxa"/>
                    <w:bottom w:w="0" w:type="dxa"/>
                    <w:right w:w="108" w:type="dxa"/>
                  </w:tcMar>
                </w:tcPr>
                <w:p w14:paraId="10338128" w14:textId="5452D597" w:rsidR="00E56735" w:rsidRPr="003B6FD7" w:rsidRDefault="00DF0F10" w:rsidP="00D63C80">
                  <w:pPr>
                    <w:jc w:val="center"/>
                    <w:rPr>
                      <w:rFonts w:ascii="Arial" w:eastAsia="Times New Roman" w:hAnsi="Arial" w:cs="Arial"/>
                      <w:bCs/>
                      <w:color w:val="000000" w:themeColor="text1"/>
                      <w:highlight w:val="yellow"/>
                    </w:rPr>
                  </w:pPr>
                  <w:r w:rsidRPr="003B6FD7">
                    <w:rPr>
                      <w:rFonts w:ascii="Arial" w:eastAsia="Times New Roman" w:hAnsi="Arial" w:cs="Arial"/>
                      <w:bCs/>
                      <w:color w:val="000000" w:themeColor="text1"/>
                    </w:rPr>
                    <w:t>TBD</w:t>
                  </w:r>
                </w:p>
              </w:tc>
            </w:tr>
            <w:tr w:rsidR="00E56735" w:rsidRPr="003B6FD7" w14:paraId="0A1BD11F" w14:textId="77777777" w:rsidTr="00BB43C2">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DFD22D" w14:textId="77777777" w:rsidR="00E56735" w:rsidRPr="003B6FD7" w:rsidRDefault="00E56735" w:rsidP="00E56735">
                  <w:pPr>
                    <w:jc w:val="both"/>
                    <w:rPr>
                      <w:rFonts w:ascii="Arial" w:hAnsi="Arial" w:cs="Arial"/>
                      <w:color w:val="000000" w:themeColor="text1"/>
                    </w:rPr>
                  </w:pPr>
                  <w:r w:rsidRPr="003B6FD7">
                    <w:rPr>
                      <w:rFonts w:ascii="Arial" w:hAnsi="Arial" w:cs="Arial"/>
                      <w:color w:val="000000" w:themeColor="text1"/>
                    </w:rPr>
                    <w:t>Submission of Revised Report</w:t>
                  </w:r>
                </w:p>
              </w:tc>
              <w:tc>
                <w:tcPr>
                  <w:tcW w:w="2250" w:type="dxa"/>
                  <w:tcBorders>
                    <w:top w:val="nil"/>
                    <w:left w:val="nil"/>
                    <w:bottom w:val="single" w:sz="8" w:space="0" w:color="auto"/>
                    <w:right w:val="single" w:sz="8" w:space="0" w:color="000000"/>
                  </w:tcBorders>
                </w:tcPr>
                <w:p w14:paraId="098ED41B" w14:textId="6CDB8191" w:rsidR="00E56735" w:rsidRPr="003B6FD7" w:rsidRDefault="00C11539" w:rsidP="007215EB">
                  <w:pPr>
                    <w:jc w:val="center"/>
                    <w:rPr>
                      <w:rFonts w:ascii="Arial" w:eastAsia="Times New Roman" w:hAnsi="Arial" w:cs="Arial"/>
                      <w:bCs/>
                      <w:color w:val="000000" w:themeColor="text1"/>
                    </w:rPr>
                  </w:pPr>
                  <w:r w:rsidRPr="003B6FD7">
                    <w:rPr>
                      <w:rFonts w:ascii="Arial" w:eastAsia="Times New Roman" w:hAnsi="Arial" w:cs="Arial"/>
                      <w:bCs/>
                      <w:color w:val="000000" w:themeColor="text1"/>
                    </w:rPr>
                    <w:t xml:space="preserve">1 </w:t>
                  </w:r>
                  <w:r w:rsidR="00D63C80" w:rsidRPr="003B6FD7">
                    <w:rPr>
                      <w:rFonts w:ascii="Arial" w:eastAsia="Times New Roman" w:hAnsi="Arial" w:cs="Arial"/>
                      <w:bCs/>
                      <w:color w:val="000000" w:themeColor="text1"/>
                    </w:rPr>
                    <w:t>months</w:t>
                  </w:r>
                </w:p>
              </w:tc>
              <w:tc>
                <w:tcPr>
                  <w:tcW w:w="2250" w:type="dxa"/>
                  <w:tcBorders>
                    <w:top w:val="nil"/>
                    <w:left w:val="single" w:sz="8" w:space="0" w:color="000000"/>
                    <w:bottom w:val="single" w:sz="8" w:space="0" w:color="auto"/>
                    <w:right w:val="single" w:sz="8" w:space="0" w:color="auto"/>
                  </w:tcBorders>
                  <w:shd w:val="clear" w:color="auto" w:fill="auto"/>
                  <w:tcMar>
                    <w:top w:w="0" w:type="dxa"/>
                    <w:left w:w="108" w:type="dxa"/>
                    <w:bottom w:w="0" w:type="dxa"/>
                    <w:right w:w="108" w:type="dxa"/>
                  </w:tcMar>
                </w:tcPr>
                <w:p w14:paraId="476BB56C" w14:textId="08D8D81A" w:rsidR="00E56735" w:rsidRPr="003B6FD7" w:rsidRDefault="00DF0F10" w:rsidP="007215EB">
                  <w:pPr>
                    <w:jc w:val="center"/>
                    <w:rPr>
                      <w:rFonts w:ascii="Arial" w:eastAsia="Times New Roman" w:hAnsi="Arial" w:cs="Arial"/>
                      <w:bCs/>
                      <w:color w:val="000000" w:themeColor="text1"/>
                      <w:highlight w:val="yellow"/>
                    </w:rPr>
                  </w:pPr>
                  <w:r w:rsidRPr="003B6FD7">
                    <w:rPr>
                      <w:rFonts w:ascii="Arial" w:eastAsia="Times New Roman" w:hAnsi="Arial" w:cs="Arial"/>
                      <w:bCs/>
                      <w:color w:val="000000" w:themeColor="text1"/>
                    </w:rPr>
                    <w:t>TBD</w:t>
                  </w:r>
                </w:p>
              </w:tc>
            </w:tr>
            <w:tr w:rsidR="00E56735" w:rsidRPr="003B6FD7" w14:paraId="1241020C" w14:textId="77777777" w:rsidTr="00BB43C2">
              <w:tc>
                <w:tcPr>
                  <w:tcW w:w="48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32406A" w14:textId="77777777" w:rsidR="00E56735" w:rsidRPr="003B6FD7" w:rsidRDefault="00E56735" w:rsidP="00E56735">
                  <w:pPr>
                    <w:jc w:val="both"/>
                    <w:rPr>
                      <w:rFonts w:ascii="Arial" w:hAnsi="Arial" w:cs="Arial"/>
                      <w:color w:val="000000" w:themeColor="text1"/>
                    </w:rPr>
                  </w:pPr>
                  <w:r w:rsidRPr="003B6FD7">
                    <w:rPr>
                      <w:rFonts w:ascii="Arial" w:hAnsi="Arial" w:cs="Arial"/>
                      <w:color w:val="000000" w:themeColor="text1"/>
                    </w:rPr>
                    <w:t>Submission of Final Report</w:t>
                  </w:r>
                </w:p>
              </w:tc>
              <w:tc>
                <w:tcPr>
                  <w:tcW w:w="2250" w:type="dxa"/>
                  <w:tcBorders>
                    <w:top w:val="nil"/>
                    <w:left w:val="nil"/>
                    <w:bottom w:val="single" w:sz="8" w:space="0" w:color="auto"/>
                    <w:right w:val="single" w:sz="8" w:space="0" w:color="000000"/>
                  </w:tcBorders>
                </w:tcPr>
                <w:p w14:paraId="6ADE1E83" w14:textId="085641E0" w:rsidR="00E56735" w:rsidRPr="003B6FD7" w:rsidRDefault="009E3129" w:rsidP="009E3129">
                  <w:pPr>
                    <w:jc w:val="center"/>
                    <w:rPr>
                      <w:rFonts w:ascii="Arial" w:eastAsia="Times New Roman" w:hAnsi="Arial" w:cs="Arial"/>
                      <w:bCs/>
                      <w:color w:val="000000" w:themeColor="text1"/>
                    </w:rPr>
                  </w:pPr>
                  <w:r w:rsidRPr="003B6FD7">
                    <w:rPr>
                      <w:rFonts w:ascii="Arial" w:eastAsia="Times New Roman" w:hAnsi="Arial" w:cs="Arial"/>
                      <w:bCs/>
                      <w:color w:val="000000" w:themeColor="text1"/>
                    </w:rPr>
                    <w:t>2 Weeks</w:t>
                  </w:r>
                </w:p>
              </w:tc>
              <w:tc>
                <w:tcPr>
                  <w:tcW w:w="2250" w:type="dxa"/>
                  <w:tcBorders>
                    <w:top w:val="nil"/>
                    <w:left w:val="single" w:sz="8" w:space="0" w:color="000000"/>
                    <w:bottom w:val="single" w:sz="8" w:space="0" w:color="auto"/>
                    <w:right w:val="single" w:sz="8" w:space="0" w:color="auto"/>
                  </w:tcBorders>
                  <w:shd w:val="clear" w:color="auto" w:fill="auto"/>
                  <w:tcMar>
                    <w:top w:w="0" w:type="dxa"/>
                    <w:left w:w="108" w:type="dxa"/>
                    <w:bottom w:w="0" w:type="dxa"/>
                    <w:right w:w="108" w:type="dxa"/>
                  </w:tcMar>
                </w:tcPr>
                <w:p w14:paraId="66457907" w14:textId="446E340D" w:rsidR="00E56735" w:rsidRPr="003B6FD7" w:rsidRDefault="00DF0F10" w:rsidP="007215EB">
                  <w:pPr>
                    <w:jc w:val="center"/>
                    <w:rPr>
                      <w:rFonts w:ascii="Arial" w:eastAsia="Times New Roman" w:hAnsi="Arial" w:cs="Arial"/>
                      <w:bCs/>
                      <w:color w:val="000000" w:themeColor="text1"/>
                      <w:highlight w:val="yellow"/>
                    </w:rPr>
                  </w:pPr>
                  <w:r w:rsidRPr="003B6FD7">
                    <w:rPr>
                      <w:rFonts w:ascii="Arial" w:eastAsia="Times New Roman" w:hAnsi="Arial" w:cs="Arial"/>
                      <w:bCs/>
                      <w:color w:val="000000" w:themeColor="text1"/>
                    </w:rPr>
                    <w:t>TBD</w:t>
                  </w:r>
                </w:p>
              </w:tc>
            </w:tr>
          </w:tbl>
          <w:p w14:paraId="12220888" w14:textId="77777777" w:rsidR="00E56735" w:rsidRPr="003B6FD7" w:rsidRDefault="00E56735" w:rsidP="004A1F7F">
            <w:pPr>
              <w:spacing w:after="0" w:line="259" w:lineRule="auto"/>
              <w:contextualSpacing/>
              <w:jc w:val="both"/>
              <w:rPr>
                <w:rFonts w:ascii="Arial" w:hAnsi="Arial" w:cs="Arial"/>
                <w:b/>
                <w:color w:val="000000"/>
                <w:u w:val="single"/>
                <w:lang w:val="en-US"/>
              </w:rPr>
            </w:pPr>
          </w:p>
          <w:p w14:paraId="13CF3586" w14:textId="5FA28315" w:rsidR="00517C67" w:rsidRPr="003B6FD7" w:rsidRDefault="00517C67" w:rsidP="004A1F7F">
            <w:pPr>
              <w:spacing w:after="0" w:line="259" w:lineRule="auto"/>
              <w:contextualSpacing/>
              <w:jc w:val="both"/>
              <w:rPr>
                <w:rFonts w:ascii="Arial" w:hAnsi="Arial" w:cs="Arial"/>
                <w:b/>
                <w:color w:val="000000"/>
                <w:u w:val="single"/>
                <w:lang w:val="en-US"/>
              </w:rPr>
            </w:pPr>
          </w:p>
        </w:tc>
      </w:tr>
      <w:tr w:rsidR="00517C67" w:rsidRPr="003B6FD7" w14:paraId="76212B75" w14:textId="77777777" w:rsidTr="00517C67">
        <w:trPr>
          <w:trHeight w:val="396"/>
          <w:tblCellSpacing w:w="15" w:type="dxa"/>
        </w:trPr>
        <w:tc>
          <w:tcPr>
            <w:tcW w:w="4970" w:type="pct"/>
            <w:gridSpan w:val="2"/>
            <w:tcBorders>
              <w:top w:val="outset" w:sz="6" w:space="0" w:color="auto"/>
              <w:bottom w:val="outset" w:sz="6" w:space="0" w:color="auto"/>
            </w:tcBorders>
          </w:tcPr>
          <w:p w14:paraId="793D4797" w14:textId="724260A4" w:rsidR="00517C67" w:rsidRPr="003B6FD7" w:rsidRDefault="00517C67" w:rsidP="00F936A6">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Submission &amp; approval of reports</w:t>
            </w:r>
          </w:p>
          <w:p w14:paraId="48FDF21B" w14:textId="77777777" w:rsidR="00E56735" w:rsidRPr="003B6FD7" w:rsidRDefault="00E56735" w:rsidP="00CC7805">
            <w:pPr>
              <w:spacing w:after="0" w:line="259" w:lineRule="auto"/>
              <w:contextualSpacing/>
              <w:jc w:val="both"/>
              <w:rPr>
                <w:rFonts w:ascii="Arial" w:hAnsi="Arial" w:cs="Arial"/>
                <w:bCs/>
                <w:color w:val="000000"/>
                <w:lang w:val="en-GB"/>
              </w:rPr>
            </w:pPr>
          </w:p>
          <w:p w14:paraId="4BF639A4" w14:textId="6C6DBD24" w:rsidR="00CC7805" w:rsidRPr="003B6FD7" w:rsidRDefault="00CC7805" w:rsidP="00CC7805">
            <w:pPr>
              <w:spacing w:after="0" w:line="259" w:lineRule="auto"/>
              <w:contextualSpacing/>
              <w:jc w:val="both"/>
              <w:rPr>
                <w:rFonts w:ascii="Arial" w:hAnsi="Arial" w:cs="Arial"/>
                <w:bCs/>
                <w:color w:val="000000"/>
                <w:lang w:val="en-GB"/>
              </w:rPr>
            </w:pPr>
            <w:r w:rsidRPr="003B6FD7">
              <w:rPr>
                <w:rFonts w:ascii="Arial" w:hAnsi="Arial" w:cs="Arial"/>
                <w:bCs/>
                <w:color w:val="000000"/>
                <w:lang w:val="en-GB"/>
              </w:rPr>
              <w:t>All reports will be submitted in electronic format to the AUDA-NEPAD AFR100 Project Manager and will be AFR100 report format will be predefined and agreed by both parties at the time of project kick-off.</w:t>
            </w:r>
          </w:p>
          <w:p w14:paraId="10D27D64" w14:textId="0B4A795E" w:rsidR="006E339E" w:rsidRPr="003B6FD7" w:rsidRDefault="006E339E" w:rsidP="00CC7805">
            <w:pPr>
              <w:spacing w:after="0" w:line="259" w:lineRule="auto"/>
              <w:contextualSpacing/>
              <w:jc w:val="both"/>
              <w:rPr>
                <w:rFonts w:ascii="Arial" w:hAnsi="Arial" w:cs="Arial"/>
                <w:bCs/>
                <w:color w:val="000000"/>
                <w:lang w:val="en-US"/>
              </w:rPr>
            </w:pPr>
          </w:p>
        </w:tc>
      </w:tr>
      <w:tr w:rsidR="00517C67" w:rsidRPr="003B6FD7" w14:paraId="22D86F83" w14:textId="77777777" w:rsidTr="00517C67">
        <w:trPr>
          <w:trHeight w:val="396"/>
          <w:tblCellSpacing w:w="15" w:type="dxa"/>
        </w:trPr>
        <w:tc>
          <w:tcPr>
            <w:tcW w:w="4970" w:type="pct"/>
            <w:gridSpan w:val="2"/>
            <w:tcBorders>
              <w:top w:val="outset" w:sz="6" w:space="0" w:color="auto"/>
              <w:bottom w:val="outset" w:sz="6" w:space="0" w:color="auto"/>
            </w:tcBorders>
          </w:tcPr>
          <w:p w14:paraId="4DBB20F5" w14:textId="5BDF3006" w:rsidR="00517C67" w:rsidRPr="003B6FD7" w:rsidRDefault="00517C67" w:rsidP="00747C5A">
            <w:pPr>
              <w:spacing w:after="0" w:line="259" w:lineRule="auto"/>
              <w:contextualSpacing/>
              <w:jc w:val="both"/>
              <w:rPr>
                <w:rFonts w:ascii="Arial" w:hAnsi="Arial" w:cs="Arial"/>
                <w:b/>
                <w:bCs/>
                <w:i/>
                <w:iCs/>
                <w:color w:val="000000"/>
                <w:u w:val="single"/>
                <w:lang w:val="en-US"/>
              </w:rPr>
            </w:pPr>
            <w:r w:rsidRPr="003B6FD7">
              <w:rPr>
                <w:rFonts w:ascii="Arial" w:hAnsi="Arial" w:cs="Arial"/>
                <w:b/>
                <w:bCs/>
                <w:i/>
                <w:iCs/>
                <w:color w:val="000000"/>
                <w:u w:val="single"/>
                <w:lang w:val="en-US"/>
              </w:rPr>
              <w:t>Language requirements</w:t>
            </w:r>
          </w:p>
          <w:p w14:paraId="5AAC505A" w14:textId="77777777" w:rsidR="00517C67" w:rsidRPr="003B6FD7" w:rsidRDefault="00517C67" w:rsidP="004A1F7F">
            <w:pPr>
              <w:spacing w:after="0" w:line="259" w:lineRule="auto"/>
              <w:contextualSpacing/>
              <w:jc w:val="both"/>
              <w:rPr>
                <w:rFonts w:ascii="Arial" w:hAnsi="Arial" w:cs="Arial"/>
                <w:bCs/>
                <w:color w:val="000000"/>
                <w:lang w:val="en-US"/>
              </w:rPr>
            </w:pPr>
          </w:p>
          <w:p w14:paraId="5539BB6F" w14:textId="51D2F537" w:rsidR="006E339E" w:rsidRPr="003B6FD7" w:rsidRDefault="003B1ED5" w:rsidP="004A1F7F">
            <w:pPr>
              <w:spacing w:after="0" w:line="259" w:lineRule="auto"/>
              <w:contextualSpacing/>
              <w:jc w:val="both"/>
              <w:rPr>
                <w:rFonts w:ascii="Arial" w:hAnsi="Arial" w:cs="Arial"/>
                <w:bCs/>
                <w:color w:val="000000"/>
                <w:lang w:val="en-US"/>
              </w:rPr>
            </w:pPr>
            <w:r w:rsidRPr="003B6FD7">
              <w:rPr>
                <w:rFonts w:ascii="Arial" w:hAnsi="Arial" w:cs="Arial"/>
                <w:bCs/>
                <w:color w:val="000000"/>
                <w:lang w:val="en-GB"/>
              </w:rPr>
              <w:t>All communication and reports of the consultancy shall be in English.</w:t>
            </w:r>
          </w:p>
        </w:tc>
      </w:tr>
      <w:tr w:rsidR="00517C67" w:rsidRPr="003B6FD7" w14:paraId="1DB0E8FB" w14:textId="77777777" w:rsidTr="00517C67">
        <w:trPr>
          <w:trHeight w:val="396"/>
          <w:tblCellSpacing w:w="15" w:type="dxa"/>
        </w:trPr>
        <w:tc>
          <w:tcPr>
            <w:tcW w:w="4970" w:type="pct"/>
            <w:gridSpan w:val="2"/>
            <w:tcBorders>
              <w:top w:val="outset" w:sz="6" w:space="0" w:color="auto"/>
              <w:bottom w:val="outset" w:sz="6" w:space="0" w:color="auto"/>
            </w:tcBorders>
          </w:tcPr>
          <w:p w14:paraId="3432979E" w14:textId="403B8877" w:rsidR="00517C67" w:rsidRPr="003B6FD7" w:rsidRDefault="00517C67" w:rsidP="00BD387B">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lastRenderedPageBreak/>
              <w:t>Consultancy fees</w:t>
            </w:r>
          </w:p>
          <w:p w14:paraId="1F576B48" w14:textId="77777777" w:rsidR="003B1ED5" w:rsidRPr="003B6FD7" w:rsidRDefault="003B1ED5" w:rsidP="003B1ED5">
            <w:pPr>
              <w:spacing w:after="0" w:line="259" w:lineRule="auto"/>
              <w:contextualSpacing/>
              <w:jc w:val="both"/>
              <w:rPr>
                <w:rFonts w:ascii="Arial" w:hAnsi="Arial" w:cs="Arial"/>
                <w:bCs/>
                <w:color w:val="000000"/>
                <w:lang w:val="en-GB"/>
              </w:rPr>
            </w:pPr>
            <w:r w:rsidRPr="003B6FD7">
              <w:rPr>
                <w:rFonts w:ascii="Arial" w:hAnsi="Arial" w:cs="Arial"/>
                <w:bCs/>
                <w:color w:val="000000"/>
                <w:lang w:val="en-GB"/>
              </w:rPr>
              <w:t xml:space="preserve">The Individual Consultant should propose a professional fee, reimbursable and miscellaneous costs to undertake the assignment (budget). AUDA-NEPAD will provide a fixed sum of amount that includes both the professional fee, reimbursable and miscellaneous expenses. Should there be travel, both parties need to discuss and deliberate as to who responsible for all travel, transport and accommodation costs (from the package) in relation to the assignment during the negotiation process. </w:t>
            </w:r>
          </w:p>
          <w:p w14:paraId="163F83D3" w14:textId="1F93615E" w:rsidR="006E339E" w:rsidRPr="003B6FD7" w:rsidRDefault="006E339E" w:rsidP="004A1F7F">
            <w:pPr>
              <w:spacing w:after="0" w:line="259" w:lineRule="auto"/>
              <w:contextualSpacing/>
              <w:jc w:val="both"/>
              <w:rPr>
                <w:rFonts w:ascii="Arial" w:hAnsi="Arial" w:cs="Arial"/>
                <w:bCs/>
                <w:color w:val="000000"/>
                <w:lang w:val="en-US"/>
              </w:rPr>
            </w:pPr>
          </w:p>
        </w:tc>
      </w:tr>
      <w:tr w:rsidR="00517C67" w:rsidRPr="003B6FD7" w14:paraId="205F3EB8" w14:textId="77777777" w:rsidTr="00517C67">
        <w:trPr>
          <w:trHeight w:val="396"/>
          <w:tblCellSpacing w:w="15" w:type="dxa"/>
        </w:trPr>
        <w:tc>
          <w:tcPr>
            <w:tcW w:w="4970" w:type="pct"/>
            <w:gridSpan w:val="2"/>
            <w:tcBorders>
              <w:top w:val="outset" w:sz="6" w:space="0" w:color="auto"/>
              <w:bottom w:val="outset" w:sz="6" w:space="0" w:color="auto"/>
            </w:tcBorders>
          </w:tcPr>
          <w:p w14:paraId="7C9A1818" w14:textId="585D3444" w:rsidR="00517C67" w:rsidRPr="003B6FD7" w:rsidRDefault="00517C67" w:rsidP="00F96095">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Person Days/Months</w:t>
            </w:r>
          </w:p>
          <w:p w14:paraId="306AA036" w14:textId="01E7138C" w:rsidR="00E56735" w:rsidRPr="003B6FD7" w:rsidRDefault="00E56735" w:rsidP="00E56735">
            <w:pPr>
              <w:spacing w:after="0" w:line="259" w:lineRule="auto"/>
              <w:contextualSpacing/>
              <w:jc w:val="both"/>
              <w:rPr>
                <w:rFonts w:ascii="Arial" w:hAnsi="Arial" w:cs="Arial"/>
                <w:bCs/>
                <w:color w:val="000000"/>
                <w:lang w:val="en-GB"/>
              </w:rPr>
            </w:pPr>
            <w:r w:rsidRPr="003B6FD7">
              <w:rPr>
                <w:rFonts w:ascii="Arial" w:hAnsi="Arial" w:cs="Arial"/>
                <w:bCs/>
                <w:color w:val="000000"/>
                <w:lang w:val="en-GB"/>
              </w:rPr>
              <w:t xml:space="preserve">The Consultancy shall be completed within a period of </w:t>
            </w:r>
            <w:r w:rsidR="00C41A96" w:rsidRPr="003B6FD7">
              <w:rPr>
                <w:rFonts w:ascii="Arial" w:hAnsi="Arial" w:cs="Arial"/>
                <w:bCs/>
                <w:color w:val="000000"/>
                <w:lang w:val="en-GB"/>
              </w:rPr>
              <w:t>three</w:t>
            </w:r>
            <w:r w:rsidRPr="003B6FD7">
              <w:rPr>
                <w:rFonts w:ascii="Arial" w:hAnsi="Arial" w:cs="Arial"/>
                <w:bCs/>
                <w:color w:val="000000"/>
                <w:lang w:val="en-GB"/>
              </w:rPr>
              <w:t xml:space="preserve"> (</w:t>
            </w:r>
            <w:r w:rsidR="00C41A96" w:rsidRPr="003B6FD7">
              <w:rPr>
                <w:rFonts w:ascii="Arial" w:hAnsi="Arial" w:cs="Arial"/>
                <w:bCs/>
                <w:color w:val="000000"/>
                <w:lang w:val="en-GB"/>
              </w:rPr>
              <w:t>3</w:t>
            </w:r>
            <w:r w:rsidRPr="003B6FD7">
              <w:rPr>
                <w:rFonts w:ascii="Arial" w:hAnsi="Arial" w:cs="Arial"/>
                <w:bCs/>
                <w:color w:val="000000"/>
                <w:lang w:val="en-GB"/>
              </w:rPr>
              <w:t>) calendar months from the date of signing the contract).</w:t>
            </w:r>
          </w:p>
          <w:p w14:paraId="24CB2536" w14:textId="266B7DD5" w:rsidR="00517C67" w:rsidRPr="003B6FD7" w:rsidRDefault="00517C67" w:rsidP="004A1F7F">
            <w:pPr>
              <w:spacing w:after="0" w:line="259" w:lineRule="auto"/>
              <w:contextualSpacing/>
              <w:jc w:val="both"/>
              <w:rPr>
                <w:rFonts w:ascii="Arial" w:hAnsi="Arial" w:cs="Arial"/>
                <w:bCs/>
                <w:color w:val="000000"/>
                <w:lang w:val="en-US"/>
              </w:rPr>
            </w:pPr>
          </w:p>
        </w:tc>
      </w:tr>
      <w:tr w:rsidR="00517C67" w:rsidRPr="003B6FD7" w14:paraId="38939DC5" w14:textId="77777777" w:rsidTr="00517C67">
        <w:trPr>
          <w:trHeight w:val="396"/>
          <w:tblCellSpacing w:w="15" w:type="dxa"/>
        </w:trPr>
        <w:tc>
          <w:tcPr>
            <w:tcW w:w="4970" w:type="pct"/>
            <w:gridSpan w:val="2"/>
            <w:tcBorders>
              <w:top w:val="outset" w:sz="6" w:space="0" w:color="auto"/>
              <w:bottom w:val="outset" w:sz="6" w:space="0" w:color="auto"/>
            </w:tcBorders>
          </w:tcPr>
          <w:p w14:paraId="1B96D02B" w14:textId="0AAAEEEC" w:rsidR="00517C67" w:rsidRPr="003B6FD7" w:rsidRDefault="00517C67" w:rsidP="002C25B1">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 xml:space="preserve">Governance, </w:t>
            </w:r>
            <w:proofErr w:type="gramStart"/>
            <w:r w:rsidRPr="003B6FD7">
              <w:rPr>
                <w:rFonts w:ascii="Arial" w:hAnsi="Arial" w:cs="Arial"/>
                <w:b/>
                <w:bCs/>
                <w:color w:val="000000"/>
                <w:u w:val="single"/>
                <w:lang w:val="en-US"/>
              </w:rPr>
              <w:t>support</w:t>
            </w:r>
            <w:proofErr w:type="gramEnd"/>
            <w:r w:rsidRPr="003B6FD7">
              <w:rPr>
                <w:rFonts w:ascii="Arial" w:hAnsi="Arial" w:cs="Arial"/>
                <w:b/>
                <w:bCs/>
                <w:color w:val="000000"/>
                <w:u w:val="single"/>
                <w:lang w:val="en-US"/>
              </w:rPr>
              <w:t xml:space="preserve"> and facilities to be provided by AUDA-NEPAD</w:t>
            </w:r>
          </w:p>
          <w:p w14:paraId="67F241F3" w14:textId="23ACF27F" w:rsidR="00517C67" w:rsidRPr="003B6FD7" w:rsidRDefault="00CB5A54" w:rsidP="004A1F7F">
            <w:pPr>
              <w:spacing w:after="0" w:line="259" w:lineRule="auto"/>
              <w:contextualSpacing/>
              <w:jc w:val="both"/>
              <w:rPr>
                <w:rFonts w:ascii="Arial" w:hAnsi="Arial" w:cs="Arial"/>
                <w:bCs/>
                <w:color w:val="000000"/>
                <w:lang w:val="en-US"/>
              </w:rPr>
            </w:pPr>
            <w:r w:rsidRPr="003B6FD7">
              <w:rPr>
                <w:rFonts w:ascii="Arial" w:hAnsi="Arial" w:cs="Arial"/>
                <w:bCs/>
                <w:color w:val="000000"/>
                <w:lang w:val="en-US"/>
              </w:rPr>
              <w:t>AUDA-NEPAD will facilitate the consultant with letters of introduction to AFR100 partners, countries and other stakeholders if requested.</w:t>
            </w:r>
          </w:p>
          <w:p w14:paraId="4FE252E9" w14:textId="491C90F7" w:rsidR="006E339E" w:rsidRPr="003B6FD7" w:rsidRDefault="006E339E" w:rsidP="004A1F7F">
            <w:pPr>
              <w:spacing w:after="0" w:line="259" w:lineRule="auto"/>
              <w:contextualSpacing/>
              <w:jc w:val="both"/>
              <w:rPr>
                <w:rFonts w:ascii="Arial" w:hAnsi="Arial" w:cs="Arial"/>
                <w:b/>
                <w:color w:val="000000"/>
                <w:u w:val="single"/>
                <w:lang w:val="en-US"/>
              </w:rPr>
            </w:pPr>
          </w:p>
        </w:tc>
      </w:tr>
      <w:tr w:rsidR="00517C67" w:rsidRPr="003B6FD7" w14:paraId="5139EC69" w14:textId="77777777" w:rsidTr="00517C67">
        <w:trPr>
          <w:trHeight w:val="814"/>
          <w:tblCellSpacing w:w="15" w:type="dxa"/>
        </w:trPr>
        <w:tc>
          <w:tcPr>
            <w:tcW w:w="4970" w:type="pct"/>
            <w:gridSpan w:val="2"/>
            <w:tcBorders>
              <w:top w:val="outset" w:sz="6" w:space="0" w:color="auto"/>
              <w:bottom w:val="outset" w:sz="6" w:space="0" w:color="auto"/>
            </w:tcBorders>
          </w:tcPr>
          <w:p w14:paraId="08F3E87D" w14:textId="1FF6F7D9" w:rsidR="00517C67" w:rsidRPr="003B6FD7" w:rsidRDefault="00517C67" w:rsidP="0099508E">
            <w:pPr>
              <w:tabs>
                <w:tab w:val="left" w:pos="705"/>
                <w:tab w:val="left" w:pos="1191"/>
                <w:tab w:val="left" w:pos="1531"/>
              </w:tabs>
              <w:spacing w:after="0"/>
              <w:rPr>
                <w:rFonts w:ascii="Arial" w:hAnsi="Arial" w:cs="Arial"/>
                <w:b/>
                <w:bCs/>
                <w:u w:val="single"/>
                <w:lang w:val="en-US"/>
              </w:rPr>
            </w:pPr>
            <w:r w:rsidRPr="003B6FD7">
              <w:rPr>
                <w:rFonts w:ascii="Arial" w:hAnsi="Arial" w:cs="Arial"/>
                <w:b/>
                <w:bCs/>
                <w:u w:val="single"/>
                <w:lang w:val="en-US"/>
              </w:rPr>
              <w:t>Proposed Payment Schedule</w:t>
            </w:r>
          </w:p>
          <w:p w14:paraId="036E6B17" w14:textId="4F24AB69" w:rsidR="00E56735" w:rsidRPr="003B6FD7" w:rsidRDefault="000F4B52" w:rsidP="00E56735">
            <w:pPr>
              <w:tabs>
                <w:tab w:val="left" w:pos="705"/>
                <w:tab w:val="left" w:pos="1191"/>
                <w:tab w:val="left" w:pos="1531"/>
              </w:tabs>
              <w:spacing w:after="0"/>
              <w:rPr>
                <w:rFonts w:ascii="Arial" w:hAnsi="Arial" w:cs="Arial"/>
                <w:bCs/>
                <w:lang w:val="en-US"/>
              </w:rPr>
            </w:pPr>
            <w:r w:rsidRPr="003B6FD7">
              <w:rPr>
                <w:rFonts w:ascii="Arial" w:hAnsi="Arial" w:cs="Arial"/>
                <w:bCs/>
                <w:lang w:val="en-US"/>
              </w:rPr>
              <w:t xml:space="preserve">TBD at </w:t>
            </w:r>
            <w:r w:rsidR="00520129">
              <w:rPr>
                <w:rFonts w:ascii="Arial" w:hAnsi="Arial" w:cs="Arial"/>
                <w:bCs/>
                <w:lang w:val="en-US"/>
              </w:rPr>
              <w:t xml:space="preserve">the </w:t>
            </w:r>
            <w:r w:rsidRPr="003B6FD7">
              <w:rPr>
                <w:rFonts w:ascii="Arial" w:hAnsi="Arial" w:cs="Arial"/>
                <w:bCs/>
                <w:lang w:val="en-US"/>
              </w:rPr>
              <w:t xml:space="preserve">negotiation stage </w:t>
            </w:r>
          </w:p>
          <w:p w14:paraId="42E473C4" w14:textId="79ED669A" w:rsidR="006E339E" w:rsidRPr="003B6FD7" w:rsidRDefault="006E339E" w:rsidP="00CF038D">
            <w:pPr>
              <w:tabs>
                <w:tab w:val="left" w:pos="705"/>
                <w:tab w:val="left" w:pos="1191"/>
                <w:tab w:val="left" w:pos="1531"/>
              </w:tabs>
              <w:spacing w:after="0"/>
              <w:rPr>
                <w:rFonts w:ascii="Arial" w:hAnsi="Arial" w:cs="Arial"/>
                <w:strike/>
                <w:lang w:val="en-GB"/>
              </w:rPr>
            </w:pPr>
          </w:p>
        </w:tc>
      </w:tr>
      <w:tr w:rsidR="00E871DF" w:rsidRPr="003B6FD7" w14:paraId="3599CE88" w14:textId="77777777" w:rsidTr="00517C67">
        <w:trPr>
          <w:trHeight w:val="814"/>
          <w:tblCellSpacing w:w="15" w:type="dxa"/>
        </w:trPr>
        <w:tc>
          <w:tcPr>
            <w:tcW w:w="4970" w:type="pct"/>
            <w:gridSpan w:val="2"/>
            <w:tcBorders>
              <w:top w:val="outset" w:sz="6" w:space="0" w:color="auto"/>
              <w:bottom w:val="outset" w:sz="6" w:space="0" w:color="auto"/>
            </w:tcBorders>
          </w:tcPr>
          <w:p w14:paraId="3349E9C4" w14:textId="608F0F54" w:rsidR="00E871DF" w:rsidRPr="003B6FD7" w:rsidRDefault="00AA7182" w:rsidP="0099508E">
            <w:pPr>
              <w:tabs>
                <w:tab w:val="left" w:pos="705"/>
                <w:tab w:val="left" w:pos="1191"/>
                <w:tab w:val="left" w:pos="1531"/>
              </w:tabs>
              <w:spacing w:after="0"/>
              <w:rPr>
                <w:rFonts w:ascii="Arial" w:hAnsi="Arial" w:cs="Arial"/>
                <w:b/>
                <w:bCs/>
                <w:u w:val="single"/>
                <w:lang w:val="en-US"/>
              </w:rPr>
            </w:pPr>
            <w:r w:rsidRPr="003B6FD7">
              <w:rPr>
                <w:rFonts w:ascii="Arial" w:hAnsi="Arial" w:cs="Arial"/>
                <w:b/>
                <w:bCs/>
                <w:u w:val="single"/>
                <w:lang w:val="en-US"/>
              </w:rPr>
              <w:t>Experience of the Firm</w:t>
            </w:r>
          </w:p>
        </w:tc>
      </w:tr>
      <w:tr w:rsidR="00E871DF" w:rsidRPr="003B6FD7" w14:paraId="7BF4841F" w14:textId="77777777" w:rsidTr="00D216E4">
        <w:trPr>
          <w:trHeight w:val="396"/>
          <w:tblCellSpacing w:w="15" w:type="dxa"/>
        </w:trPr>
        <w:tc>
          <w:tcPr>
            <w:tcW w:w="4970" w:type="pct"/>
            <w:gridSpan w:val="2"/>
            <w:tcBorders>
              <w:top w:val="outset" w:sz="6" w:space="0" w:color="auto"/>
              <w:bottom w:val="outset" w:sz="6" w:space="0" w:color="auto"/>
            </w:tcBorders>
          </w:tcPr>
          <w:p w14:paraId="628A7D1A" w14:textId="6B4BFF00" w:rsidR="00E871DF" w:rsidRPr="003B6FD7" w:rsidRDefault="00E871DF" w:rsidP="00E871DF">
            <w:pPr>
              <w:spacing w:after="0" w:line="259" w:lineRule="auto"/>
              <w:contextualSpacing/>
              <w:jc w:val="both"/>
              <w:rPr>
                <w:rFonts w:ascii="Arial" w:hAnsi="Arial" w:cs="Arial"/>
                <w:b/>
                <w:bCs/>
                <w:color w:val="000000"/>
                <w:u w:val="single"/>
                <w:lang w:val="en-US"/>
              </w:rPr>
            </w:pPr>
            <w:r w:rsidRPr="003B6FD7">
              <w:rPr>
                <w:rFonts w:ascii="Arial" w:hAnsi="Arial" w:cs="Arial"/>
                <w:b/>
                <w:bCs/>
                <w:color w:val="000000"/>
                <w:u w:val="single"/>
                <w:lang w:val="en-US"/>
              </w:rPr>
              <w:t>Qualification and work experience required for Key Experts</w:t>
            </w:r>
          </w:p>
          <w:p w14:paraId="75EE2BCE" w14:textId="77777777" w:rsidR="00E871DF" w:rsidRPr="003B6FD7" w:rsidRDefault="00E871DF" w:rsidP="00E871DF">
            <w:pPr>
              <w:spacing w:after="0" w:line="259" w:lineRule="auto"/>
              <w:contextualSpacing/>
              <w:jc w:val="both"/>
              <w:rPr>
                <w:rFonts w:ascii="Arial" w:hAnsi="Arial" w:cs="Arial"/>
                <w:bCs/>
                <w:color w:val="000000"/>
                <w:lang w:val="en-US"/>
              </w:rPr>
            </w:pPr>
          </w:p>
          <w:p w14:paraId="557012DB" w14:textId="0742B83B" w:rsidR="003B1ED5" w:rsidRPr="00F92A64" w:rsidRDefault="003B1ED5" w:rsidP="003B1ED5">
            <w:pPr>
              <w:numPr>
                <w:ilvl w:val="0"/>
                <w:numId w:val="39"/>
              </w:numPr>
              <w:spacing w:after="0" w:line="259" w:lineRule="auto"/>
              <w:contextualSpacing/>
              <w:jc w:val="both"/>
              <w:rPr>
                <w:rFonts w:ascii="Arial" w:hAnsi="Arial" w:cs="Arial"/>
                <w:bCs/>
                <w:color w:val="000000"/>
                <w:lang w:val="en-US"/>
              </w:rPr>
            </w:pPr>
            <w:r w:rsidRPr="00F92A64">
              <w:rPr>
                <w:rFonts w:ascii="Arial" w:hAnsi="Arial" w:cs="Arial"/>
                <w:bCs/>
                <w:color w:val="000000"/>
                <w:lang w:val="en-US"/>
              </w:rPr>
              <w:t xml:space="preserve">At least an advanced tertiary qualification in </w:t>
            </w:r>
            <w:r w:rsidR="00413553" w:rsidRPr="00F92A64">
              <w:rPr>
                <w:rFonts w:ascii="Arial" w:hAnsi="Arial" w:cs="Arial"/>
                <w:bCs/>
                <w:color w:val="000000"/>
                <w:lang w:val="en-US"/>
              </w:rPr>
              <w:t>Agriculture Science,</w:t>
            </w:r>
            <w:r w:rsidR="009A7893" w:rsidRPr="00F92A64">
              <w:rPr>
                <w:rFonts w:ascii="Arial" w:hAnsi="Arial" w:cs="Arial"/>
                <w:bCs/>
                <w:color w:val="000000"/>
                <w:lang w:val="en-US"/>
              </w:rPr>
              <w:t xml:space="preserve"> Biological Science,</w:t>
            </w:r>
            <w:r w:rsidR="00413553" w:rsidRPr="00F92A64">
              <w:rPr>
                <w:rFonts w:ascii="Arial" w:hAnsi="Arial" w:cs="Arial"/>
                <w:bCs/>
                <w:color w:val="000000"/>
                <w:lang w:val="en-US"/>
              </w:rPr>
              <w:t xml:space="preserve"> </w:t>
            </w:r>
            <w:r w:rsidR="006A26FF" w:rsidRPr="00F92A64">
              <w:rPr>
                <w:rFonts w:ascii="Arial" w:hAnsi="Arial" w:cs="Arial"/>
                <w:bCs/>
                <w:color w:val="000000"/>
                <w:lang w:val="en-US"/>
              </w:rPr>
              <w:t xml:space="preserve">Environmental </w:t>
            </w:r>
            <w:r w:rsidR="009A7893" w:rsidRPr="00F92A64">
              <w:rPr>
                <w:rFonts w:ascii="Arial" w:hAnsi="Arial" w:cs="Arial"/>
                <w:bCs/>
                <w:color w:val="000000"/>
                <w:lang w:val="en-US"/>
              </w:rPr>
              <w:t>science</w:t>
            </w:r>
            <w:r w:rsidR="006A26FF" w:rsidRPr="00F92A64">
              <w:rPr>
                <w:rFonts w:ascii="Arial" w:hAnsi="Arial" w:cs="Arial"/>
                <w:bCs/>
                <w:color w:val="000000"/>
                <w:lang w:val="en-US"/>
              </w:rPr>
              <w:t>, Agric</w:t>
            </w:r>
            <w:r w:rsidR="00413553" w:rsidRPr="00F92A64">
              <w:rPr>
                <w:rFonts w:ascii="Arial" w:hAnsi="Arial" w:cs="Arial"/>
                <w:bCs/>
                <w:color w:val="000000"/>
                <w:lang w:val="en-US"/>
              </w:rPr>
              <w:t xml:space="preserve"> Economics</w:t>
            </w:r>
            <w:r w:rsidR="006A26FF" w:rsidRPr="00F92A64">
              <w:rPr>
                <w:rFonts w:ascii="Arial" w:hAnsi="Arial" w:cs="Arial"/>
                <w:bCs/>
                <w:color w:val="000000"/>
                <w:lang w:val="en-US"/>
              </w:rPr>
              <w:t>, Forestry,</w:t>
            </w:r>
            <w:r w:rsidRPr="00F92A64">
              <w:rPr>
                <w:rFonts w:ascii="Arial" w:hAnsi="Arial" w:cs="Arial"/>
                <w:bCs/>
                <w:color w:val="000000"/>
                <w:lang w:val="en-US"/>
              </w:rPr>
              <w:t xml:space="preserve"> or any related field. </w:t>
            </w:r>
          </w:p>
          <w:p w14:paraId="47904342" w14:textId="6C829CB1" w:rsidR="003B1ED5" w:rsidRPr="00F92A64" w:rsidRDefault="003B1ED5" w:rsidP="003B1ED5">
            <w:pPr>
              <w:numPr>
                <w:ilvl w:val="0"/>
                <w:numId w:val="39"/>
              </w:numPr>
              <w:spacing w:after="0" w:line="259" w:lineRule="auto"/>
              <w:contextualSpacing/>
              <w:jc w:val="both"/>
              <w:rPr>
                <w:rFonts w:ascii="Arial" w:hAnsi="Arial" w:cs="Arial"/>
                <w:bCs/>
                <w:color w:val="000000"/>
                <w:lang w:val="en-US"/>
              </w:rPr>
            </w:pPr>
            <w:r w:rsidRPr="00F92A64">
              <w:rPr>
                <w:rFonts w:ascii="Arial" w:hAnsi="Arial" w:cs="Arial"/>
                <w:bCs/>
                <w:color w:val="000000"/>
                <w:lang w:val="en-US"/>
              </w:rPr>
              <w:t xml:space="preserve">At least </w:t>
            </w:r>
            <w:r w:rsidR="00413553" w:rsidRPr="00F92A64">
              <w:rPr>
                <w:rFonts w:ascii="Arial" w:hAnsi="Arial" w:cs="Arial"/>
                <w:bCs/>
                <w:color w:val="000000"/>
                <w:lang w:val="en-US"/>
              </w:rPr>
              <w:t>5</w:t>
            </w:r>
            <w:r w:rsidRPr="00F92A64">
              <w:rPr>
                <w:rFonts w:ascii="Arial" w:hAnsi="Arial" w:cs="Arial"/>
                <w:bCs/>
                <w:color w:val="000000"/>
                <w:lang w:val="en-US"/>
              </w:rPr>
              <w:t xml:space="preserve"> years </w:t>
            </w:r>
            <w:r w:rsidR="00DF0F10" w:rsidRPr="00F92A64">
              <w:rPr>
                <w:rFonts w:ascii="Arial" w:hAnsi="Arial" w:cs="Arial"/>
                <w:bCs/>
                <w:color w:val="000000"/>
                <w:lang w:val="en-US"/>
              </w:rPr>
              <w:t xml:space="preserve">in </w:t>
            </w:r>
            <w:r w:rsidR="00EF00FD" w:rsidRPr="00F92A64">
              <w:rPr>
                <w:rFonts w:ascii="Arial" w:hAnsi="Arial" w:cs="Arial"/>
                <w:bCs/>
                <w:color w:val="000000"/>
                <w:lang w:val="en-US"/>
              </w:rPr>
              <w:t>k</w:t>
            </w:r>
            <w:r w:rsidR="00DF0F10" w:rsidRPr="00F92A64">
              <w:rPr>
                <w:rFonts w:ascii="Arial" w:hAnsi="Arial" w:cs="Arial"/>
                <w:bCs/>
                <w:color w:val="000000"/>
                <w:lang w:val="en-US"/>
              </w:rPr>
              <w:t xml:space="preserve">nowledge </w:t>
            </w:r>
            <w:r w:rsidR="00EF00FD" w:rsidRPr="00F92A64">
              <w:rPr>
                <w:rFonts w:ascii="Arial" w:hAnsi="Arial" w:cs="Arial"/>
                <w:bCs/>
                <w:color w:val="000000"/>
                <w:lang w:val="en-US"/>
              </w:rPr>
              <w:t>m</w:t>
            </w:r>
            <w:r w:rsidR="00DF0F10" w:rsidRPr="00F92A64">
              <w:rPr>
                <w:rFonts w:ascii="Arial" w:hAnsi="Arial" w:cs="Arial"/>
                <w:bCs/>
                <w:color w:val="000000"/>
                <w:lang w:val="en-US"/>
              </w:rPr>
              <w:t xml:space="preserve">anagement, </w:t>
            </w:r>
            <w:r w:rsidRPr="00F92A64">
              <w:rPr>
                <w:rFonts w:ascii="Arial" w:hAnsi="Arial" w:cs="Arial"/>
                <w:bCs/>
                <w:color w:val="000000"/>
                <w:lang w:val="en-US"/>
              </w:rPr>
              <w:t>preferably in similar assignments.</w:t>
            </w:r>
            <w:r w:rsidR="00DF0F10" w:rsidRPr="00F92A64">
              <w:rPr>
                <w:rFonts w:ascii="Arial" w:hAnsi="Arial" w:cs="Arial"/>
                <w:bCs/>
                <w:color w:val="000000"/>
                <w:lang w:val="en-US"/>
              </w:rPr>
              <w:t xml:space="preserve"> Knowledge and experience in FLR </w:t>
            </w:r>
            <w:r w:rsidR="00F92A64" w:rsidRPr="00F92A64">
              <w:rPr>
                <w:rFonts w:ascii="Arial" w:hAnsi="Arial" w:cs="Arial"/>
                <w:bCs/>
                <w:color w:val="000000"/>
                <w:lang w:val="en-US"/>
              </w:rPr>
              <w:t>are</w:t>
            </w:r>
            <w:r w:rsidR="00DF0F10" w:rsidRPr="00F92A64">
              <w:rPr>
                <w:rFonts w:ascii="Arial" w:hAnsi="Arial" w:cs="Arial"/>
                <w:bCs/>
                <w:color w:val="000000"/>
                <w:lang w:val="en-US"/>
              </w:rPr>
              <w:t xml:space="preserve"> an </w:t>
            </w:r>
            <w:r w:rsidR="00520129" w:rsidRPr="00F92A64">
              <w:rPr>
                <w:rFonts w:ascii="Arial" w:hAnsi="Arial" w:cs="Arial"/>
                <w:bCs/>
                <w:color w:val="000000"/>
                <w:lang w:val="en-US"/>
              </w:rPr>
              <w:t xml:space="preserve">added </w:t>
            </w:r>
            <w:r w:rsidR="00DF0F10" w:rsidRPr="00F92A64">
              <w:rPr>
                <w:rFonts w:ascii="Arial" w:hAnsi="Arial" w:cs="Arial"/>
                <w:bCs/>
                <w:color w:val="000000"/>
                <w:lang w:val="en-US"/>
              </w:rPr>
              <w:t xml:space="preserve">advantage. </w:t>
            </w:r>
          </w:p>
          <w:p w14:paraId="4616EFAA" w14:textId="365A51B7" w:rsidR="00A2043D" w:rsidRPr="00F92A64" w:rsidRDefault="007F6033" w:rsidP="003B1ED5">
            <w:pPr>
              <w:numPr>
                <w:ilvl w:val="0"/>
                <w:numId w:val="39"/>
              </w:numPr>
              <w:spacing w:after="0" w:line="259" w:lineRule="auto"/>
              <w:contextualSpacing/>
              <w:jc w:val="both"/>
              <w:rPr>
                <w:rFonts w:ascii="Arial" w:hAnsi="Arial" w:cs="Arial"/>
                <w:bCs/>
                <w:color w:val="000000"/>
                <w:lang w:val="en-US"/>
              </w:rPr>
            </w:pPr>
            <w:r w:rsidRPr="00F92A64">
              <w:rPr>
                <w:rFonts w:ascii="Arial" w:hAnsi="Arial" w:cs="Arial"/>
                <w:bCs/>
                <w:color w:val="000000"/>
                <w:lang w:val="en-US"/>
              </w:rPr>
              <w:t>Demonstratable</w:t>
            </w:r>
            <w:r w:rsidR="00A2043D" w:rsidRPr="00F92A64">
              <w:rPr>
                <w:rFonts w:ascii="Arial" w:hAnsi="Arial" w:cs="Arial"/>
                <w:bCs/>
                <w:color w:val="000000"/>
                <w:lang w:val="en-US"/>
              </w:rPr>
              <w:t xml:space="preserve"> </w:t>
            </w:r>
            <w:r w:rsidR="00F92A64" w:rsidRPr="00F92A64">
              <w:rPr>
                <w:rFonts w:ascii="Arial" w:hAnsi="Arial" w:cs="Arial"/>
                <w:bCs/>
                <w:color w:val="000000"/>
                <w:lang w:val="en-US"/>
              </w:rPr>
              <w:t xml:space="preserve">understanding </w:t>
            </w:r>
            <w:r w:rsidR="00F92A64" w:rsidRPr="00F92A64">
              <w:rPr>
                <w:rFonts w:ascii="Arial" w:hAnsi="Arial" w:cs="Arial"/>
              </w:rPr>
              <w:t>of</w:t>
            </w:r>
            <w:r w:rsidR="002F54F7" w:rsidRPr="00F92A64">
              <w:rPr>
                <w:rFonts w:ascii="Arial" w:hAnsi="Arial" w:cs="Arial"/>
              </w:rPr>
              <w:t xml:space="preserve"> t</w:t>
            </w:r>
            <w:r w:rsidR="000E492E" w:rsidRPr="00F92A64">
              <w:rPr>
                <w:rFonts w:ascii="Arial" w:hAnsi="Arial" w:cs="Arial"/>
                <w:bCs/>
                <w:color w:val="000000"/>
                <w:lang w:val="en-US"/>
              </w:rPr>
              <w:t xml:space="preserve">he International Climate Initiative (IKI) Programme: Large-scale Forest Landscape Restoration (FLR) in Africa: Tree-rich landscapes to foster </w:t>
            </w:r>
            <w:proofErr w:type="gramStart"/>
            <w:r w:rsidR="000E492E" w:rsidRPr="00F92A64">
              <w:rPr>
                <w:rFonts w:ascii="Arial" w:hAnsi="Arial" w:cs="Arial"/>
                <w:bCs/>
                <w:color w:val="000000"/>
                <w:lang w:val="en-US"/>
              </w:rPr>
              <w:t>biodiversity</w:t>
            </w:r>
            <w:r w:rsidR="002F54F7" w:rsidRPr="00F92A64">
              <w:rPr>
                <w:rFonts w:ascii="Arial" w:hAnsi="Arial" w:cs="Arial"/>
                <w:bCs/>
                <w:color w:val="000000"/>
                <w:lang w:val="en-US"/>
              </w:rPr>
              <w:t>;</w:t>
            </w:r>
            <w:proofErr w:type="gramEnd"/>
          </w:p>
          <w:p w14:paraId="047123CE" w14:textId="285E63BA" w:rsidR="003B1ED5" w:rsidRPr="00F92A64" w:rsidRDefault="003B1ED5" w:rsidP="003B1ED5">
            <w:pPr>
              <w:numPr>
                <w:ilvl w:val="0"/>
                <w:numId w:val="39"/>
              </w:numPr>
              <w:spacing w:after="0" w:line="259" w:lineRule="auto"/>
              <w:contextualSpacing/>
              <w:jc w:val="both"/>
              <w:rPr>
                <w:rFonts w:ascii="Arial" w:hAnsi="Arial" w:cs="Arial"/>
                <w:bCs/>
                <w:color w:val="000000"/>
                <w:lang w:val="en-US"/>
              </w:rPr>
            </w:pPr>
            <w:r w:rsidRPr="00F92A64">
              <w:rPr>
                <w:rFonts w:ascii="Arial" w:hAnsi="Arial" w:cs="Arial"/>
                <w:bCs/>
                <w:color w:val="000000"/>
                <w:lang w:val="en-US"/>
              </w:rPr>
              <w:t>Ability to provide overall guidance to the assignment and provide comprehensive project management support to AUDA-NEPAD during the period of assignment</w:t>
            </w:r>
            <w:r w:rsidR="00DF0F10" w:rsidRPr="00F92A64">
              <w:rPr>
                <w:rFonts w:ascii="Arial" w:hAnsi="Arial" w:cs="Arial"/>
                <w:bCs/>
                <w:color w:val="000000"/>
                <w:lang w:val="en-US"/>
              </w:rPr>
              <w:t xml:space="preserve">; </w:t>
            </w:r>
            <w:r w:rsidR="00F270C4" w:rsidRPr="00F92A64">
              <w:rPr>
                <w:rFonts w:ascii="Arial" w:hAnsi="Arial" w:cs="Arial"/>
                <w:bCs/>
                <w:color w:val="000000"/>
                <w:lang w:val="en-US"/>
              </w:rPr>
              <w:t>and</w:t>
            </w:r>
          </w:p>
          <w:p w14:paraId="03774DBD" w14:textId="2927E988" w:rsidR="003B1ED5" w:rsidRPr="00F92A64" w:rsidRDefault="003B1ED5" w:rsidP="003B1ED5">
            <w:pPr>
              <w:numPr>
                <w:ilvl w:val="0"/>
                <w:numId w:val="39"/>
              </w:numPr>
              <w:spacing w:after="0" w:line="259" w:lineRule="auto"/>
              <w:contextualSpacing/>
              <w:jc w:val="both"/>
              <w:rPr>
                <w:rFonts w:ascii="Arial" w:hAnsi="Arial" w:cs="Arial"/>
                <w:bCs/>
                <w:color w:val="000000"/>
                <w:lang w:val="en-US"/>
              </w:rPr>
            </w:pPr>
            <w:r w:rsidRPr="00F92A64">
              <w:rPr>
                <w:rFonts w:ascii="Arial" w:hAnsi="Arial" w:cs="Arial"/>
                <w:bCs/>
                <w:color w:val="000000"/>
                <w:lang w:val="en-US"/>
              </w:rPr>
              <w:t>Excellent</w:t>
            </w:r>
            <w:r w:rsidR="000A4E5F" w:rsidRPr="00F92A64">
              <w:rPr>
                <w:rFonts w:ascii="Arial" w:hAnsi="Arial" w:cs="Arial"/>
                <w:bCs/>
                <w:color w:val="000000"/>
                <w:lang w:val="en-US"/>
              </w:rPr>
              <w:t xml:space="preserve"> analysis, report writing</w:t>
            </w:r>
            <w:r w:rsidR="00DF0F10" w:rsidRPr="00F92A64">
              <w:rPr>
                <w:rFonts w:ascii="Arial" w:hAnsi="Arial" w:cs="Arial"/>
                <w:bCs/>
                <w:color w:val="000000"/>
                <w:lang w:val="en-US"/>
              </w:rPr>
              <w:t xml:space="preserve">, knowledge management and </w:t>
            </w:r>
            <w:r w:rsidRPr="00F92A64">
              <w:rPr>
                <w:rFonts w:ascii="Arial" w:hAnsi="Arial" w:cs="Arial"/>
                <w:bCs/>
                <w:color w:val="000000"/>
                <w:lang w:val="en-US"/>
              </w:rPr>
              <w:t xml:space="preserve">communication skills. </w:t>
            </w:r>
          </w:p>
          <w:p w14:paraId="4D13641D" w14:textId="77777777" w:rsidR="00E871DF" w:rsidRPr="003B6FD7" w:rsidRDefault="00E871DF" w:rsidP="00E871DF">
            <w:pPr>
              <w:spacing w:after="0" w:line="259" w:lineRule="auto"/>
              <w:contextualSpacing/>
              <w:jc w:val="both"/>
              <w:rPr>
                <w:rFonts w:ascii="Arial" w:hAnsi="Arial" w:cs="Arial"/>
                <w:bCs/>
                <w:color w:val="000000"/>
                <w:lang w:val="en-US"/>
              </w:rPr>
            </w:pPr>
          </w:p>
        </w:tc>
      </w:tr>
      <w:tr w:rsidR="00517C67" w:rsidRPr="003B6FD7" w14:paraId="49434CDC" w14:textId="77777777" w:rsidTr="00517C67">
        <w:trPr>
          <w:trHeight w:val="814"/>
          <w:tblCellSpacing w:w="15" w:type="dxa"/>
        </w:trPr>
        <w:tc>
          <w:tcPr>
            <w:tcW w:w="4970" w:type="pct"/>
            <w:gridSpan w:val="2"/>
            <w:tcBorders>
              <w:top w:val="outset" w:sz="6" w:space="0" w:color="auto"/>
              <w:bottom w:val="outset" w:sz="6" w:space="0" w:color="auto"/>
            </w:tcBorders>
          </w:tcPr>
          <w:p w14:paraId="7D92ECBD" w14:textId="59F826D7" w:rsidR="00517C67" w:rsidRPr="003B6FD7" w:rsidRDefault="00517C67" w:rsidP="002452DF">
            <w:pPr>
              <w:spacing w:after="0" w:line="240" w:lineRule="auto"/>
              <w:rPr>
                <w:rFonts w:ascii="Arial" w:hAnsi="Arial" w:cs="Arial"/>
                <w:b/>
                <w:bCs/>
                <w:lang w:val="en-US"/>
              </w:rPr>
            </w:pPr>
            <w:r w:rsidRPr="003B6FD7">
              <w:rPr>
                <w:rFonts w:ascii="Arial" w:hAnsi="Arial" w:cs="Arial"/>
                <w:b/>
                <w:bCs/>
                <w:lang w:val="en-US"/>
              </w:rPr>
              <w:t>Proposed Evaluation Criteria</w:t>
            </w:r>
          </w:p>
          <w:p w14:paraId="08911516" w14:textId="77777777" w:rsidR="00517C67" w:rsidRPr="003B6FD7" w:rsidRDefault="00517C67" w:rsidP="002452DF">
            <w:pPr>
              <w:spacing w:after="0" w:line="240" w:lineRule="auto"/>
              <w:rPr>
                <w:rFonts w:ascii="Arial" w:hAnsi="Arial" w:cs="Arial"/>
                <w:b/>
                <w:bCs/>
                <w:lang w:val="en-US"/>
              </w:rPr>
            </w:pPr>
            <w:r w:rsidRPr="003B6FD7">
              <w:rPr>
                <w:rFonts w:ascii="Arial" w:hAnsi="Arial" w:cs="Arial"/>
                <w:b/>
                <w:bCs/>
                <w:lang w:val="en-US"/>
              </w:rPr>
              <w:t>(Firms)</w:t>
            </w:r>
          </w:p>
          <w:p w14:paraId="62692562" w14:textId="77777777" w:rsidR="00517C67" w:rsidRPr="003B6FD7" w:rsidRDefault="00517C67" w:rsidP="002452DF">
            <w:pPr>
              <w:tabs>
                <w:tab w:val="left" w:pos="705"/>
                <w:tab w:val="left" w:pos="1191"/>
                <w:tab w:val="left" w:pos="1531"/>
              </w:tabs>
              <w:spacing w:after="0"/>
              <w:rPr>
                <w:rFonts w:ascii="Arial" w:hAnsi="Arial" w:cs="Arial"/>
                <w:lang w:val="en-GB"/>
              </w:rPr>
            </w:pPr>
          </w:p>
          <w:p w14:paraId="367F35E4" w14:textId="69EA73CB" w:rsidR="006E339E" w:rsidRPr="003B6FD7" w:rsidRDefault="006E339E" w:rsidP="002452DF">
            <w:pPr>
              <w:tabs>
                <w:tab w:val="left" w:pos="705"/>
                <w:tab w:val="left" w:pos="1191"/>
                <w:tab w:val="left" w:pos="1531"/>
              </w:tabs>
              <w:spacing w:after="0"/>
              <w:rPr>
                <w:rFonts w:ascii="Arial" w:hAnsi="Arial" w:cs="Arial"/>
                <w:lang w:val="en-GB"/>
              </w:rPr>
            </w:pPr>
          </w:p>
        </w:tc>
      </w:tr>
      <w:tr w:rsidR="00517C67" w:rsidRPr="003B6FD7" w14:paraId="6D8D2198" w14:textId="77777777" w:rsidTr="00517C67">
        <w:trPr>
          <w:trHeight w:val="814"/>
          <w:tblCellSpacing w:w="15" w:type="dxa"/>
        </w:trPr>
        <w:tc>
          <w:tcPr>
            <w:tcW w:w="4970" w:type="pct"/>
            <w:gridSpan w:val="2"/>
            <w:tcBorders>
              <w:top w:val="outset" w:sz="6" w:space="0" w:color="auto"/>
              <w:bottom w:val="outset" w:sz="6" w:space="0" w:color="auto"/>
            </w:tcBorders>
          </w:tcPr>
          <w:p w14:paraId="1A4B8FF5" w14:textId="77777777" w:rsidR="00517C67" w:rsidRPr="003B6FD7" w:rsidRDefault="00517C67" w:rsidP="002452DF">
            <w:pPr>
              <w:spacing w:after="0" w:line="240" w:lineRule="auto"/>
              <w:rPr>
                <w:rFonts w:ascii="Arial" w:hAnsi="Arial" w:cs="Arial"/>
                <w:b/>
                <w:bCs/>
                <w:lang w:val="en-US"/>
              </w:rPr>
            </w:pPr>
            <w:r w:rsidRPr="003B6FD7">
              <w:rPr>
                <w:rFonts w:ascii="Arial" w:hAnsi="Arial" w:cs="Arial"/>
                <w:b/>
                <w:bCs/>
                <w:lang w:val="en-US"/>
              </w:rPr>
              <w:t>Copyrights</w:t>
            </w:r>
          </w:p>
          <w:p w14:paraId="7A6771FE" w14:textId="024132EE" w:rsidR="00517C67" w:rsidRPr="003B6FD7" w:rsidRDefault="00517C67" w:rsidP="002452DF">
            <w:pPr>
              <w:spacing w:after="0" w:line="240" w:lineRule="auto"/>
              <w:rPr>
                <w:rFonts w:ascii="Arial" w:hAnsi="Arial" w:cs="Arial"/>
                <w:b/>
                <w:bCs/>
                <w:lang w:val="en-GB"/>
              </w:rPr>
            </w:pPr>
            <w:r w:rsidRPr="003B6FD7">
              <w:rPr>
                <w:rFonts w:ascii="Arial" w:hAnsi="Arial" w:cs="Arial"/>
                <w:lang w:val="en-GB"/>
              </w:rPr>
              <w:t>Both data and materials used will be submitted to AUDA-NEPAD who retain copy rights to the report.  Consultants may not divulge, extract or quote national data or make reference to the outcomes of this assignment in other work without the expressed written permission of AUDA-NEPAD.</w:t>
            </w:r>
          </w:p>
        </w:tc>
      </w:tr>
    </w:tbl>
    <w:p w14:paraId="5AC38B66" w14:textId="77777777" w:rsidR="00506A58" w:rsidRPr="000A4E5F" w:rsidRDefault="00506A58" w:rsidP="000A4E5F">
      <w:pPr>
        <w:jc w:val="both"/>
        <w:rPr>
          <w:rFonts w:ascii="Arial" w:eastAsia="Arial Unicode MS" w:hAnsi="Arial" w:cs="Arial"/>
          <w:b/>
          <w:sz w:val="23"/>
          <w:szCs w:val="23"/>
        </w:rPr>
      </w:pPr>
    </w:p>
    <w:sectPr w:rsidR="00506A58" w:rsidRPr="000A4E5F" w:rsidSect="00D861A2">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7557E" w14:textId="77777777" w:rsidR="009F4203" w:rsidRDefault="009F4203" w:rsidP="00BD42F4">
      <w:pPr>
        <w:spacing w:after="0" w:line="240" w:lineRule="auto"/>
      </w:pPr>
      <w:r>
        <w:separator/>
      </w:r>
    </w:p>
  </w:endnote>
  <w:endnote w:type="continuationSeparator" w:id="0">
    <w:p w14:paraId="4154345B" w14:textId="77777777" w:rsidR="009F4203" w:rsidRDefault="009F4203" w:rsidP="00BD42F4">
      <w:pPr>
        <w:spacing w:after="0" w:line="240" w:lineRule="auto"/>
      </w:pPr>
      <w:r>
        <w:continuationSeparator/>
      </w:r>
    </w:p>
  </w:endnote>
  <w:endnote w:id="1">
    <w:p w14:paraId="654F5DF7" w14:textId="77777777" w:rsidR="00B162B7" w:rsidRDefault="00B162B7"/>
    <w:p w14:paraId="09A71765" w14:textId="77777777" w:rsidR="003B1ED5" w:rsidRPr="00C9164B" w:rsidRDefault="003B1ED5" w:rsidP="003B1ED5">
      <w:pPr>
        <w:pStyle w:val="EndnoteText"/>
        <w:spacing w:line="360" w:lineRule="auto"/>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GaramondPro-Regular">
    <w:altName w:val="Calibri"/>
    <w:charset w:val="4D"/>
    <w:family w:val="roman"/>
    <w:pitch w:val="variable"/>
    <w:sig w:usb0="00000007" w:usb1="00000001" w:usb2="00000000" w:usb3="00000000" w:csb0="00000093" w:csb1="00000000"/>
  </w:font>
  <w:font w:name="Times-Roman">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0291" w14:textId="77777777" w:rsidR="00FE6E53" w:rsidRDefault="00FE6E53">
    <w:pPr>
      <w:pStyle w:val="Footer"/>
      <w:jc w:val="right"/>
    </w:pPr>
    <w:r>
      <w:fldChar w:fldCharType="begin"/>
    </w:r>
    <w:r>
      <w:instrText xml:space="preserve"> PAGE   \* MERGEFORMAT </w:instrText>
    </w:r>
    <w:r>
      <w:fldChar w:fldCharType="separate"/>
    </w:r>
    <w:r w:rsidR="000A2AD6">
      <w:rPr>
        <w:noProof/>
      </w:rPr>
      <w:t>9</w:t>
    </w:r>
    <w:r>
      <w:rPr>
        <w:noProof/>
      </w:rPr>
      <w:fldChar w:fldCharType="end"/>
    </w:r>
  </w:p>
  <w:p w14:paraId="012D679F" w14:textId="77777777" w:rsidR="00D41644" w:rsidRPr="00BD42F4" w:rsidRDefault="00D41644" w:rsidP="00BD4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535DA" w14:textId="77777777" w:rsidR="00D41644" w:rsidRPr="00A815DC" w:rsidRDefault="00D41644" w:rsidP="00E55B7B">
    <w:pPr>
      <w:pStyle w:val="Body"/>
      <w:pBdr>
        <w:top w:val="single" w:sz="4" w:space="1" w:color="000000"/>
      </w:pBdr>
      <w:spacing w:after="0" w:line="0" w:lineRule="atLeast"/>
      <w:ind w:firstLine="0"/>
      <w:jc w:val="center"/>
      <w:rPr>
        <w:rFonts w:ascii="Arial" w:hAnsi="Arial" w:cs="Arial"/>
        <w:b/>
        <w:sz w:val="16"/>
        <w:szCs w:val="16"/>
      </w:rPr>
    </w:pPr>
    <w:r>
      <w:rPr>
        <w:rFonts w:ascii="Arial" w:hAnsi="Arial" w:cs="Arial"/>
        <w:b/>
        <w:sz w:val="16"/>
        <w:szCs w:val="16"/>
      </w:rPr>
      <w:t>Private Bag</w:t>
    </w:r>
    <w:r w:rsidRPr="00A815DC">
      <w:rPr>
        <w:rFonts w:ascii="Arial" w:hAnsi="Arial" w:cs="Arial"/>
        <w:b/>
        <w:sz w:val="16"/>
        <w:szCs w:val="16"/>
      </w:rPr>
      <w:t xml:space="preserve"> 218 </w:t>
    </w:r>
    <w:r>
      <w:rPr>
        <w:rFonts w:ascii="Arial" w:hAnsi="Arial" w:cs="Arial"/>
        <w:b/>
        <w:sz w:val="16"/>
        <w:szCs w:val="16"/>
      </w:rPr>
      <w:t>Halfway House</w:t>
    </w:r>
    <w:r w:rsidRPr="00A815DC">
      <w:rPr>
        <w:rFonts w:ascii="Arial" w:hAnsi="Arial" w:cs="Arial"/>
        <w:b/>
        <w:sz w:val="16"/>
        <w:szCs w:val="16"/>
      </w:rPr>
      <w:t>, Midrand 1685, Gauteng, Johannesburg, South Africa</w:t>
    </w:r>
  </w:p>
  <w:p w14:paraId="71CFA4B0" w14:textId="77777777" w:rsidR="00D41644" w:rsidRPr="00A815DC" w:rsidRDefault="00D41644" w:rsidP="000C525B">
    <w:pPr>
      <w:pStyle w:val="Body"/>
      <w:spacing w:after="0" w:line="0" w:lineRule="atLeast"/>
      <w:ind w:firstLine="0"/>
      <w:jc w:val="center"/>
      <w:rPr>
        <w:rFonts w:ascii="Arial" w:hAnsi="Arial" w:cs="Arial"/>
      </w:rPr>
    </w:pPr>
    <w:r w:rsidRPr="00A815DC">
      <w:rPr>
        <w:rFonts w:ascii="Arial" w:hAnsi="Arial" w:cs="Arial"/>
        <w:sz w:val="16"/>
        <w:szCs w:val="16"/>
        <w:lang w:val="en-ZA"/>
      </w:rPr>
      <w:t>OFFICE</w:t>
    </w:r>
    <w:r w:rsidRPr="00A815DC">
      <w:rPr>
        <w:rFonts w:ascii="Arial" w:hAnsi="Arial" w:cs="Arial"/>
        <w:b/>
        <w:sz w:val="16"/>
        <w:szCs w:val="16"/>
        <w:lang w:val="en-ZA"/>
      </w:rPr>
      <w:t xml:space="preserve"> - +27 (0) 11 256 3600 | </w:t>
    </w:r>
    <w:r w:rsidRPr="00A815DC">
      <w:rPr>
        <w:rFonts w:ascii="Arial" w:hAnsi="Arial" w:cs="Arial"/>
        <w:sz w:val="16"/>
        <w:szCs w:val="16"/>
        <w:lang w:val="en-ZA"/>
      </w:rPr>
      <w:t xml:space="preserve">FAX - </w:t>
    </w:r>
    <w:r w:rsidRPr="00A815DC">
      <w:rPr>
        <w:rFonts w:ascii="Arial" w:hAnsi="Arial" w:cs="Arial"/>
        <w:b/>
        <w:sz w:val="16"/>
        <w:szCs w:val="16"/>
        <w:lang w:val="en-ZA"/>
      </w:rPr>
      <w:t xml:space="preserve">+27 (0) 11 206 3762 | </w:t>
    </w:r>
    <w:r w:rsidRPr="00A815DC">
      <w:rPr>
        <w:rFonts w:ascii="Arial" w:hAnsi="Arial" w:cs="Arial"/>
        <w:sz w:val="16"/>
        <w:szCs w:val="16"/>
        <w:lang w:val="en-ZA"/>
      </w:rPr>
      <w:t xml:space="preserve">WEB </w:t>
    </w:r>
    <w:r w:rsidRPr="00A815DC">
      <w:rPr>
        <w:rFonts w:ascii="Arial" w:hAnsi="Arial" w:cs="Arial"/>
        <w:sz w:val="16"/>
        <w:szCs w:val="16"/>
      </w:rPr>
      <w:t xml:space="preserve">- </w:t>
    </w:r>
    <w:r w:rsidRPr="00A815DC">
      <w:rPr>
        <w:rFonts w:ascii="Arial" w:hAnsi="Arial" w:cs="Arial"/>
        <w:b/>
        <w:sz w:val="16"/>
        <w:szCs w:val="16"/>
        <w:lang w:val="en-ZA"/>
      </w:rPr>
      <w:t>www.nepad.org</w:t>
    </w:r>
    <w:r w:rsidRPr="00A815DC">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DD11F" w14:textId="77777777" w:rsidR="009F4203" w:rsidRDefault="009F4203" w:rsidP="00BD42F4">
      <w:pPr>
        <w:spacing w:after="0" w:line="240" w:lineRule="auto"/>
      </w:pPr>
      <w:r>
        <w:separator/>
      </w:r>
    </w:p>
  </w:footnote>
  <w:footnote w:type="continuationSeparator" w:id="0">
    <w:p w14:paraId="6FCD5372" w14:textId="77777777" w:rsidR="009F4203" w:rsidRDefault="009F4203" w:rsidP="00BD4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A254A" w14:textId="1B8250A2" w:rsidR="00D41644" w:rsidRPr="0085602B" w:rsidRDefault="0085602B" w:rsidP="0085602B">
    <w:pPr>
      <w:pStyle w:val="Header"/>
      <w:jc w:val="center"/>
    </w:pPr>
    <w:r w:rsidRPr="0085602B">
      <w:rPr>
        <w:rFonts w:ascii="Arial" w:hAnsi="Arial" w:cs="Arial"/>
        <w:noProof/>
        <w:color w:val="000000"/>
        <w:lang w:val="en-US"/>
      </w:rPr>
      <w:drawing>
        <wp:inline distT="0" distB="0" distL="0" distR="0" wp14:anchorId="35D9FFDB" wp14:editId="0739457C">
          <wp:extent cx="3552825" cy="88102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10962" cy="9946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D6C53"/>
    <w:multiLevelType w:val="hybridMultilevel"/>
    <w:tmpl w:val="004CAD8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2424D45"/>
    <w:multiLevelType w:val="multilevel"/>
    <w:tmpl w:val="10F268F2"/>
    <w:lvl w:ilvl="0">
      <w:start w:val="1"/>
      <w:numFmt w:val="decimal"/>
      <w:lvlText w:val="%1.0"/>
      <w:lvlJc w:val="left"/>
      <w:pPr>
        <w:ind w:left="405" w:hanging="405"/>
      </w:pPr>
      <w:rPr>
        <w:rFonts w:hint="default"/>
        <w:b/>
        <w:bCs/>
        <w:color w:val="000000" w:themeColor="text1"/>
      </w:rPr>
    </w:lvl>
    <w:lvl w:ilvl="1">
      <w:start w:val="1"/>
      <w:numFmt w:val="decimal"/>
      <w:lvlText w:val="%1.%2"/>
      <w:lvlJc w:val="left"/>
      <w:pPr>
        <w:ind w:left="1539"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884F83"/>
    <w:multiLevelType w:val="hybridMultilevel"/>
    <w:tmpl w:val="21F89F7C"/>
    <w:lvl w:ilvl="0" w:tplc="E222F75C">
      <w:start w:val="6"/>
      <w:numFmt w:val="bullet"/>
      <w:lvlText w:val="-"/>
      <w:lvlJc w:val="left"/>
      <w:pPr>
        <w:tabs>
          <w:tab w:val="num" w:pos="360"/>
        </w:tabs>
        <w:ind w:left="360" w:hanging="360"/>
      </w:pPr>
      <w:rPr>
        <w:rFonts w:ascii="Arial" w:eastAsiaTheme="minorHAnsi" w:hAnsi="Arial"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E67071"/>
    <w:multiLevelType w:val="hybridMultilevel"/>
    <w:tmpl w:val="11CAD7EC"/>
    <w:lvl w:ilvl="0" w:tplc="E222F75C">
      <w:start w:val="6"/>
      <w:numFmt w:val="bullet"/>
      <w:lvlText w:val="-"/>
      <w:lvlJc w:val="left"/>
      <w:pPr>
        <w:ind w:left="765" w:hanging="360"/>
      </w:pPr>
      <w:rPr>
        <w:rFonts w:ascii="Arial" w:eastAsiaTheme="minorHAnsi" w:hAnsi="Arial" w:cs="Aria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4" w15:restartNumberingAfterBreak="0">
    <w:nsid w:val="062D29DB"/>
    <w:multiLevelType w:val="hybridMultilevel"/>
    <w:tmpl w:val="CAAA82B0"/>
    <w:lvl w:ilvl="0" w:tplc="E222F75C">
      <w:start w:val="6"/>
      <w:numFmt w:val="bullet"/>
      <w:lvlText w:val="-"/>
      <w:lvlJc w:val="left"/>
      <w:pPr>
        <w:ind w:left="360" w:hanging="360"/>
      </w:pPr>
      <w:rPr>
        <w:rFonts w:ascii="Arial" w:eastAsiaTheme="minorHAnsi"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06343654"/>
    <w:multiLevelType w:val="hybridMultilevel"/>
    <w:tmpl w:val="0800366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0FFC60A5"/>
    <w:multiLevelType w:val="hybridMultilevel"/>
    <w:tmpl w:val="DB0CFDA8"/>
    <w:lvl w:ilvl="0" w:tplc="1C09001B">
      <w:start w:val="1"/>
      <w:numFmt w:val="lowerRoman"/>
      <w:lvlText w:val="%1."/>
      <w:lvlJc w:val="righ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7" w15:restartNumberingAfterBreak="0">
    <w:nsid w:val="10B52EAB"/>
    <w:multiLevelType w:val="hybridMultilevel"/>
    <w:tmpl w:val="121AD9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1994BC4"/>
    <w:multiLevelType w:val="hybridMultilevel"/>
    <w:tmpl w:val="77407302"/>
    <w:lvl w:ilvl="0" w:tplc="9F90EA86">
      <w:numFmt w:val="bullet"/>
      <w:lvlText w:val="-"/>
      <w:lvlJc w:val="left"/>
      <w:pPr>
        <w:ind w:left="720" w:hanging="360"/>
      </w:pPr>
      <w:rPr>
        <w:rFonts w:ascii="Arial" w:eastAsia="Calibri"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270F30"/>
    <w:multiLevelType w:val="hybridMultilevel"/>
    <w:tmpl w:val="CEE4A8FA"/>
    <w:lvl w:ilvl="0" w:tplc="60168482">
      <w:start w:val="1"/>
      <w:numFmt w:val="lowerRoman"/>
      <w:lvlText w:val="(%1)."/>
      <w:lvlJc w:val="left"/>
      <w:pPr>
        <w:ind w:left="363" w:hanging="360"/>
      </w:pPr>
      <w:rPr>
        <w:rFonts w:cs="Times New Roman" w:hint="default"/>
      </w:rPr>
    </w:lvl>
    <w:lvl w:ilvl="1" w:tplc="1C090019" w:tentative="1">
      <w:start w:val="1"/>
      <w:numFmt w:val="lowerLetter"/>
      <w:lvlText w:val="%2."/>
      <w:lvlJc w:val="left"/>
      <w:pPr>
        <w:ind w:left="1083" w:hanging="360"/>
      </w:pPr>
    </w:lvl>
    <w:lvl w:ilvl="2" w:tplc="1C09001B" w:tentative="1">
      <w:start w:val="1"/>
      <w:numFmt w:val="lowerRoman"/>
      <w:lvlText w:val="%3."/>
      <w:lvlJc w:val="right"/>
      <w:pPr>
        <w:ind w:left="1803" w:hanging="180"/>
      </w:pPr>
    </w:lvl>
    <w:lvl w:ilvl="3" w:tplc="1C09000F" w:tentative="1">
      <w:start w:val="1"/>
      <w:numFmt w:val="decimal"/>
      <w:lvlText w:val="%4."/>
      <w:lvlJc w:val="left"/>
      <w:pPr>
        <w:ind w:left="2523" w:hanging="360"/>
      </w:pPr>
    </w:lvl>
    <w:lvl w:ilvl="4" w:tplc="1C090019" w:tentative="1">
      <w:start w:val="1"/>
      <w:numFmt w:val="lowerLetter"/>
      <w:lvlText w:val="%5."/>
      <w:lvlJc w:val="left"/>
      <w:pPr>
        <w:ind w:left="3243" w:hanging="360"/>
      </w:pPr>
    </w:lvl>
    <w:lvl w:ilvl="5" w:tplc="1C09001B" w:tentative="1">
      <w:start w:val="1"/>
      <w:numFmt w:val="lowerRoman"/>
      <w:lvlText w:val="%6."/>
      <w:lvlJc w:val="right"/>
      <w:pPr>
        <w:ind w:left="3963" w:hanging="180"/>
      </w:pPr>
    </w:lvl>
    <w:lvl w:ilvl="6" w:tplc="1C09000F" w:tentative="1">
      <w:start w:val="1"/>
      <w:numFmt w:val="decimal"/>
      <w:lvlText w:val="%7."/>
      <w:lvlJc w:val="left"/>
      <w:pPr>
        <w:ind w:left="4683" w:hanging="360"/>
      </w:pPr>
    </w:lvl>
    <w:lvl w:ilvl="7" w:tplc="1C090019" w:tentative="1">
      <w:start w:val="1"/>
      <w:numFmt w:val="lowerLetter"/>
      <w:lvlText w:val="%8."/>
      <w:lvlJc w:val="left"/>
      <w:pPr>
        <w:ind w:left="5403" w:hanging="360"/>
      </w:pPr>
    </w:lvl>
    <w:lvl w:ilvl="8" w:tplc="1C09001B" w:tentative="1">
      <w:start w:val="1"/>
      <w:numFmt w:val="lowerRoman"/>
      <w:lvlText w:val="%9."/>
      <w:lvlJc w:val="right"/>
      <w:pPr>
        <w:ind w:left="6123" w:hanging="180"/>
      </w:pPr>
    </w:lvl>
  </w:abstractNum>
  <w:abstractNum w:abstractNumId="10" w15:restartNumberingAfterBreak="0">
    <w:nsid w:val="138F01DD"/>
    <w:multiLevelType w:val="hybridMultilevel"/>
    <w:tmpl w:val="8F403346"/>
    <w:lvl w:ilvl="0" w:tplc="9F90EA86">
      <w:numFmt w:val="bullet"/>
      <w:lvlText w:val="-"/>
      <w:lvlJc w:val="left"/>
      <w:pPr>
        <w:ind w:left="720" w:hanging="360"/>
      </w:pPr>
      <w:rPr>
        <w:rFonts w:ascii="Arial" w:eastAsia="Calibri"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0D317C"/>
    <w:multiLevelType w:val="hybridMultilevel"/>
    <w:tmpl w:val="CB3EA7A2"/>
    <w:lvl w:ilvl="0" w:tplc="9F90EA86">
      <w:numFmt w:val="bullet"/>
      <w:lvlText w:val="-"/>
      <w:lvlJc w:val="left"/>
      <w:pPr>
        <w:ind w:left="720" w:hanging="360"/>
      </w:pPr>
      <w:rPr>
        <w:rFonts w:ascii="Arial" w:eastAsia="Calibri" w:hAnsi="Aria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27459"/>
    <w:multiLevelType w:val="hybridMultilevel"/>
    <w:tmpl w:val="55A8A620"/>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1A5B49EA"/>
    <w:multiLevelType w:val="hybridMultilevel"/>
    <w:tmpl w:val="021063E4"/>
    <w:lvl w:ilvl="0" w:tplc="99F00AF6">
      <w:start w:val="1"/>
      <w:numFmt w:val="bullet"/>
      <w:pStyle w:val="BulletList"/>
      <w:lvlText w:val=""/>
      <w:lvlJc w:val="left"/>
      <w:pPr>
        <w:ind w:left="720" w:hanging="360"/>
      </w:pPr>
      <w:rPr>
        <w:rFonts w:ascii="Symbol" w:hAnsi="Symbol" w:hint="default"/>
      </w:rPr>
    </w:lvl>
    <w:lvl w:ilvl="1" w:tplc="2C5AD7B8">
      <w:start w:val="1"/>
      <w:numFmt w:val="bullet"/>
      <w:lvlText w:val="o"/>
      <w:lvlJc w:val="left"/>
      <w:pPr>
        <w:ind w:left="1440" w:hanging="360"/>
      </w:pPr>
      <w:rPr>
        <w:rFonts w:ascii="Courier New" w:hAnsi="Courier New" w:cs="Courier New" w:hint="default"/>
      </w:rPr>
    </w:lvl>
    <w:lvl w:ilvl="2" w:tplc="57BA083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384E80"/>
    <w:multiLevelType w:val="hybridMultilevel"/>
    <w:tmpl w:val="8CDAE828"/>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EAD163E"/>
    <w:multiLevelType w:val="hybridMultilevel"/>
    <w:tmpl w:val="05FCFA2E"/>
    <w:lvl w:ilvl="0" w:tplc="1C09000B">
      <w:start w:val="1"/>
      <w:numFmt w:val="bullet"/>
      <w:lvlText w:val=""/>
      <w:lvlJc w:val="left"/>
      <w:pPr>
        <w:ind w:left="360" w:hanging="360"/>
      </w:pPr>
      <w:rPr>
        <w:rFonts w:ascii="Wingdings" w:hAnsi="Wingding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1EB36B64"/>
    <w:multiLevelType w:val="multilevel"/>
    <w:tmpl w:val="3788B450"/>
    <w:lvl w:ilvl="0">
      <w:start w:val="4"/>
      <w:numFmt w:val="decimal"/>
      <w:lvlText w:val="%1"/>
      <w:lvlJc w:val="left"/>
      <w:pPr>
        <w:ind w:left="1058" w:hanging="796"/>
      </w:pPr>
    </w:lvl>
    <w:lvl w:ilvl="1">
      <w:numFmt w:val="decimal"/>
      <w:lvlText w:val="%1.%2."/>
      <w:lvlJc w:val="left"/>
      <w:pPr>
        <w:ind w:left="1058" w:hanging="796"/>
      </w:pPr>
      <w:rPr>
        <w:rFonts w:ascii="Arial" w:eastAsia="Arial" w:hAnsi="Arial" w:cs="Arial"/>
        <w:b/>
        <w:color w:val="1A2126"/>
        <w:sz w:val="24"/>
        <w:szCs w:val="24"/>
      </w:rPr>
    </w:lvl>
    <w:lvl w:ilvl="2">
      <w:start w:val="1"/>
      <w:numFmt w:val="lowerRoman"/>
      <w:lvlText w:val="%3."/>
      <w:lvlJc w:val="left"/>
      <w:pPr>
        <w:ind w:left="1152" w:hanging="488"/>
      </w:pPr>
    </w:lvl>
    <w:lvl w:ilvl="3">
      <w:numFmt w:val="bullet"/>
      <w:lvlText w:val="•"/>
      <w:lvlJc w:val="left"/>
      <w:pPr>
        <w:ind w:left="3196" w:hanging="488"/>
      </w:pPr>
    </w:lvl>
    <w:lvl w:ilvl="4">
      <w:numFmt w:val="bullet"/>
      <w:lvlText w:val="•"/>
      <w:lvlJc w:val="left"/>
      <w:pPr>
        <w:ind w:left="4214" w:hanging="489"/>
      </w:pPr>
    </w:lvl>
    <w:lvl w:ilvl="5">
      <w:numFmt w:val="bullet"/>
      <w:lvlText w:val="•"/>
      <w:lvlJc w:val="left"/>
      <w:pPr>
        <w:ind w:left="5232" w:hanging="488"/>
      </w:pPr>
    </w:lvl>
    <w:lvl w:ilvl="6">
      <w:numFmt w:val="bullet"/>
      <w:lvlText w:val="•"/>
      <w:lvlJc w:val="left"/>
      <w:pPr>
        <w:ind w:left="6251" w:hanging="489"/>
      </w:pPr>
    </w:lvl>
    <w:lvl w:ilvl="7">
      <w:numFmt w:val="bullet"/>
      <w:lvlText w:val="•"/>
      <w:lvlJc w:val="left"/>
      <w:pPr>
        <w:ind w:left="7269" w:hanging="489"/>
      </w:pPr>
    </w:lvl>
    <w:lvl w:ilvl="8">
      <w:numFmt w:val="bullet"/>
      <w:lvlText w:val="•"/>
      <w:lvlJc w:val="left"/>
      <w:pPr>
        <w:ind w:left="8287" w:hanging="488"/>
      </w:pPr>
    </w:lvl>
  </w:abstractNum>
  <w:abstractNum w:abstractNumId="17" w15:restartNumberingAfterBreak="0">
    <w:nsid w:val="25124E2F"/>
    <w:multiLevelType w:val="multilevel"/>
    <w:tmpl w:val="403EFF86"/>
    <w:lvl w:ilvl="0">
      <w:start w:val="3"/>
      <w:numFmt w:val="decimal"/>
      <w:lvlText w:val="%1.0."/>
      <w:lvlJc w:val="left"/>
      <w:pPr>
        <w:ind w:left="1440" w:hanging="7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760" w:hanging="144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560" w:hanging="1800"/>
      </w:pPr>
      <w:rPr>
        <w:rFonts w:hint="default"/>
      </w:rPr>
    </w:lvl>
    <w:lvl w:ilvl="8">
      <w:start w:val="1"/>
      <w:numFmt w:val="decimal"/>
      <w:lvlText w:val="%1.%2.%3.%4.%5.%6.%7.%8.%9."/>
      <w:lvlJc w:val="left"/>
      <w:pPr>
        <w:ind w:left="8280" w:hanging="1800"/>
      </w:pPr>
      <w:rPr>
        <w:rFonts w:hint="default"/>
      </w:rPr>
    </w:lvl>
  </w:abstractNum>
  <w:abstractNum w:abstractNumId="18" w15:restartNumberingAfterBreak="0">
    <w:nsid w:val="2EB9377A"/>
    <w:multiLevelType w:val="hybridMultilevel"/>
    <w:tmpl w:val="2A54408C"/>
    <w:lvl w:ilvl="0" w:tplc="E222F75C">
      <w:start w:val="6"/>
      <w:numFmt w:val="bullet"/>
      <w:lvlText w:val="-"/>
      <w:lvlJc w:val="left"/>
      <w:pPr>
        <w:tabs>
          <w:tab w:val="num" w:pos="360"/>
        </w:tabs>
        <w:ind w:left="360" w:hanging="360"/>
      </w:pPr>
      <w:rPr>
        <w:rFonts w:ascii="Arial" w:eastAsiaTheme="minorHAnsi" w:hAnsi="Arial"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23D153D"/>
    <w:multiLevelType w:val="hybridMultilevel"/>
    <w:tmpl w:val="00BCAD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9116E5"/>
    <w:multiLevelType w:val="hybridMultilevel"/>
    <w:tmpl w:val="B4D04568"/>
    <w:lvl w:ilvl="0" w:tplc="9F90EA86">
      <w:numFmt w:val="bullet"/>
      <w:lvlText w:val="-"/>
      <w:lvlJc w:val="left"/>
      <w:pPr>
        <w:ind w:left="720" w:hanging="360"/>
      </w:pPr>
      <w:rPr>
        <w:rFonts w:ascii="Arial" w:eastAsia="Calibri" w:hAnsi="Arial" w:cs="Arial" w:hint="default"/>
        <w:color w:val="00000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68137B3"/>
    <w:multiLevelType w:val="multilevel"/>
    <w:tmpl w:val="110C672A"/>
    <w:lvl w:ilvl="0">
      <w:start w:val="3"/>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7920" w:hanging="1800"/>
      </w:pPr>
      <w:rPr>
        <w:rFonts w:hint="default"/>
      </w:rPr>
    </w:lvl>
  </w:abstractNum>
  <w:abstractNum w:abstractNumId="22" w15:restartNumberingAfterBreak="0">
    <w:nsid w:val="380549FE"/>
    <w:multiLevelType w:val="hybridMultilevel"/>
    <w:tmpl w:val="C1267234"/>
    <w:lvl w:ilvl="0" w:tplc="9F90EA86">
      <w:numFmt w:val="bullet"/>
      <w:lvlText w:val="-"/>
      <w:lvlJc w:val="left"/>
      <w:pPr>
        <w:ind w:left="720" w:hanging="360"/>
      </w:pPr>
      <w:rPr>
        <w:rFonts w:ascii="Arial" w:eastAsia="Calibri" w:hAnsi="Arial" w:cs="Arial" w:hint="default"/>
        <w:color w:val="00000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9577622"/>
    <w:multiLevelType w:val="hybridMultilevel"/>
    <w:tmpl w:val="8B9669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3B7E151B"/>
    <w:multiLevelType w:val="hybridMultilevel"/>
    <w:tmpl w:val="AB8A5348"/>
    <w:lvl w:ilvl="0" w:tplc="9F90EA86">
      <w:numFmt w:val="bullet"/>
      <w:lvlText w:val="-"/>
      <w:lvlJc w:val="left"/>
      <w:pPr>
        <w:ind w:left="720" w:hanging="360"/>
      </w:pPr>
      <w:rPr>
        <w:rFonts w:ascii="Arial" w:eastAsia="Calibri" w:hAnsi="Arial" w:cs="Arial" w:hint="default"/>
        <w:color w:val="00000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3DF35F11"/>
    <w:multiLevelType w:val="hybridMultilevel"/>
    <w:tmpl w:val="69848774"/>
    <w:lvl w:ilvl="0" w:tplc="E30E3C5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0460B70"/>
    <w:multiLevelType w:val="hybridMultilevel"/>
    <w:tmpl w:val="CC6285EC"/>
    <w:lvl w:ilvl="0" w:tplc="E222F75C">
      <w:start w:val="6"/>
      <w:numFmt w:val="bullet"/>
      <w:lvlText w:val="-"/>
      <w:lvlJc w:val="left"/>
      <w:pPr>
        <w:tabs>
          <w:tab w:val="num" w:pos="360"/>
        </w:tabs>
        <w:ind w:left="360" w:hanging="360"/>
      </w:pPr>
      <w:rPr>
        <w:rFonts w:ascii="Arial" w:eastAsiaTheme="minorHAnsi" w:hAnsi="Arial" w:cs="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4F10CE4"/>
    <w:multiLevelType w:val="hybridMultilevel"/>
    <w:tmpl w:val="4C9A39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45951A2F"/>
    <w:multiLevelType w:val="hybridMultilevel"/>
    <w:tmpl w:val="491C11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94A5D89"/>
    <w:multiLevelType w:val="hybridMultilevel"/>
    <w:tmpl w:val="67C67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AE5068A"/>
    <w:multiLevelType w:val="hybridMultilevel"/>
    <w:tmpl w:val="35A0C4DE"/>
    <w:lvl w:ilvl="0" w:tplc="1C090011">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4ECF2CE4"/>
    <w:multiLevelType w:val="hybridMultilevel"/>
    <w:tmpl w:val="A6A6AF9E"/>
    <w:lvl w:ilvl="0" w:tplc="9F90EA86">
      <w:numFmt w:val="bullet"/>
      <w:lvlText w:val="-"/>
      <w:lvlJc w:val="left"/>
      <w:pPr>
        <w:ind w:left="720" w:hanging="360"/>
      </w:pPr>
      <w:rPr>
        <w:rFonts w:ascii="Arial" w:eastAsia="Calibri" w:hAnsi="Arial" w:cs="Arial" w:hint="default"/>
        <w:color w:val="00000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8115E7A"/>
    <w:multiLevelType w:val="hybridMultilevel"/>
    <w:tmpl w:val="6D52797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5A7A40DB"/>
    <w:multiLevelType w:val="hybridMultilevel"/>
    <w:tmpl w:val="79646C5A"/>
    <w:lvl w:ilvl="0" w:tplc="7DCC7568">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D4B4CFF"/>
    <w:multiLevelType w:val="hybridMultilevel"/>
    <w:tmpl w:val="D40A1E58"/>
    <w:lvl w:ilvl="0" w:tplc="8A0EA8DC">
      <w:start w:val="1"/>
      <w:numFmt w:val="lowerRoman"/>
      <w:lvlText w:val="%1."/>
      <w:lvlJc w:val="right"/>
      <w:pPr>
        <w:ind w:left="720" w:hanging="360"/>
      </w:pPr>
      <w:rPr>
        <w:b w:val="0"/>
        <w:bCs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E175F28"/>
    <w:multiLevelType w:val="hybridMultilevel"/>
    <w:tmpl w:val="7E96D8AC"/>
    <w:lvl w:ilvl="0" w:tplc="9F90EA86">
      <w:numFmt w:val="bullet"/>
      <w:lvlText w:val="-"/>
      <w:lvlJc w:val="left"/>
      <w:pPr>
        <w:ind w:left="720" w:hanging="360"/>
      </w:pPr>
      <w:rPr>
        <w:rFonts w:ascii="Arial" w:eastAsia="Calibri" w:hAnsi="Arial" w:cs="Aria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E37898"/>
    <w:multiLevelType w:val="hybridMultilevel"/>
    <w:tmpl w:val="48AC3F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2B006A"/>
    <w:multiLevelType w:val="multilevel"/>
    <w:tmpl w:val="480E95F4"/>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C5E297A"/>
    <w:multiLevelType w:val="hybridMultilevel"/>
    <w:tmpl w:val="9A961A4C"/>
    <w:lvl w:ilvl="0" w:tplc="E30E3C5A">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F06491"/>
    <w:multiLevelType w:val="hybridMultilevel"/>
    <w:tmpl w:val="CE02C6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300428988">
    <w:abstractNumId w:val="13"/>
  </w:num>
  <w:num w:numId="2" w16cid:durableId="775827022">
    <w:abstractNumId w:val="19"/>
  </w:num>
  <w:num w:numId="3" w16cid:durableId="975448005">
    <w:abstractNumId w:val="11"/>
  </w:num>
  <w:num w:numId="4" w16cid:durableId="1918051871">
    <w:abstractNumId w:val="10"/>
  </w:num>
  <w:num w:numId="5" w16cid:durableId="1599099215">
    <w:abstractNumId w:val="8"/>
  </w:num>
  <w:num w:numId="6" w16cid:durableId="1372144603">
    <w:abstractNumId w:val="35"/>
  </w:num>
  <w:num w:numId="7" w16cid:durableId="559243251">
    <w:abstractNumId w:val="33"/>
  </w:num>
  <w:num w:numId="8" w16cid:durableId="108864607">
    <w:abstractNumId w:val="32"/>
  </w:num>
  <w:num w:numId="9" w16cid:durableId="1002783507">
    <w:abstractNumId w:val="9"/>
  </w:num>
  <w:num w:numId="10" w16cid:durableId="2078822306">
    <w:abstractNumId w:val="38"/>
  </w:num>
  <w:num w:numId="11" w16cid:durableId="1616252712">
    <w:abstractNumId w:val="25"/>
  </w:num>
  <w:num w:numId="12" w16cid:durableId="1079789769">
    <w:abstractNumId w:val="30"/>
  </w:num>
  <w:num w:numId="13" w16cid:durableId="778452577">
    <w:abstractNumId w:val="29"/>
  </w:num>
  <w:num w:numId="14" w16cid:durableId="1895920989">
    <w:abstractNumId w:val="27"/>
  </w:num>
  <w:num w:numId="15" w16cid:durableId="949702779">
    <w:abstractNumId w:val="21"/>
  </w:num>
  <w:num w:numId="16" w16cid:durableId="747770125">
    <w:abstractNumId w:val="17"/>
  </w:num>
  <w:num w:numId="17" w16cid:durableId="1317225316">
    <w:abstractNumId w:val="20"/>
  </w:num>
  <w:num w:numId="18" w16cid:durableId="123085578">
    <w:abstractNumId w:val="22"/>
  </w:num>
  <w:num w:numId="19" w16cid:durableId="1596522547">
    <w:abstractNumId w:val="31"/>
  </w:num>
  <w:num w:numId="20" w16cid:durableId="247159114">
    <w:abstractNumId w:val="24"/>
  </w:num>
  <w:num w:numId="21" w16cid:durableId="464081825">
    <w:abstractNumId w:val="5"/>
  </w:num>
  <w:num w:numId="22" w16cid:durableId="1017804292">
    <w:abstractNumId w:val="39"/>
  </w:num>
  <w:num w:numId="23" w16cid:durableId="1853492179">
    <w:abstractNumId w:val="23"/>
  </w:num>
  <w:num w:numId="24" w16cid:durableId="96026921">
    <w:abstractNumId w:val="7"/>
  </w:num>
  <w:num w:numId="25" w16cid:durableId="1820608033">
    <w:abstractNumId w:val="0"/>
  </w:num>
  <w:num w:numId="26" w16cid:durableId="1853910104">
    <w:abstractNumId w:val="1"/>
  </w:num>
  <w:num w:numId="27" w16cid:durableId="611981987">
    <w:abstractNumId w:val="3"/>
  </w:num>
  <w:num w:numId="28" w16cid:durableId="340937873">
    <w:abstractNumId w:val="37"/>
  </w:num>
  <w:num w:numId="29" w16cid:durableId="1178881784">
    <w:abstractNumId w:val="4"/>
  </w:num>
  <w:num w:numId="30" w16cid:durableId="231887311">
    <w:abstractNumId w:val="16"/>
  </w:num>
  <w:num w:numId="31" w16cid:durableId="119494509">
    <w:abstractNumId w:val="2"/>
  </w:num>
  <w:num w:numId="32" w16cid:durableId="807358795">
    <w:abstractNumId w:val="26"/>
  </w:num>
  <w:num w:numId="33" w16cid:durableId="1879319991">
    <w:abstractNumId w:val="18"/>
  </w:num>
  <w:num w:numId="34" w16cid:durableId="1455102188">
    <w:abstractNumId w:val="15"/>
  </w:num>
  <w:num w:numId="35" w16cid:durableId="838273569">
    <w:abstractNumId w:val="14"/>
  </w:num>
  <w:num w:numId="36" w16cid:durableId="1801192079">
    <w:abstractNumId w:val="36"/>
  </w:num>
  <w:num w:numId="37" w16cid:durableId="1817599263">
    <w:abstractNumId w:val="28"/>
  </w:num>
  <w:num w:numId="38" w16cid:durableId="1372344597">
    <w:abstractNumId w:val="34"/>
  </w:num>
  <w:num w:numId="39" w16cid:durableId="11304393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3536759">
    <w:abstractNumId w:val="6"/>
  </w:num>
  <w:num w:numId="41" w16cid:durableId="89132116">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2F4"/>
    <w:rsid w:val="000002B1"/>
    <w:rsid w:val="00000D70"/>
    <w:rsid w:val="0000132B"/>
    <w:rsid w:val="000013C3"/>
    <w:rsid w:val="000020EE"/>
    <w:rsid w:val="0000255A"/>
    <w:rsid w:val="0000274B"/>
    <w:rsid w:val="00002868"/>
    <w:rsid w:val="00006184"/>
    <w:rsid w:val="000069CB"/>
    <w:rsid w:val="00006C6E"/>
    <w:rsid w:val="0001052F"/>
    <w:rsid w:val="00010AAD"/>
    <w:rsid w:val="00010C91"/>
    <w:rsid w:val="0001202B"/>
    <w:rsid w:val="00012B65"/>
    <w:rsid w:val="000131F2"/>
    <w:rsid w:val="000152A5"/>
    <w:rsid w:val="000158D6"/>
    <w:rsid w:val="00015DD3"/>
    <w:rsid w:val="00016E41"/>
    <w:rsid w:val="00016EA6"/>
    <w:rsid w:val="00017427"/>
    <w:rsid w:val="00020506"/>
    <w:rsid w:val="000221CA"/>
    <w:rsid w:val="00022601"/>
    <w:rsid w:val="00022BAC"/>
    <w:rsid w:val="00023BF1"/>
    <w:rsid w:val="00024E54"/>
    <w:rsid w:val="00024FC7"/>
    <w:rsid w:val="00025235"/>
    <w:rsid w:val="000257F6"/>
    <w:rsid w:val="00025AE9"/>
    <w:rsid w:val="00025C4B"/>
    <w:rsid w:val="00027102"/>
    <w:rsid w:val="0003102C"/>
    <w:rsid w:val="000312E7"/>
    <w:rsid w:val="0003154D"/>
    <w:rsid w:val="000320DE"/>
    <w:rsid w:val="000323C4"/>
    <w:rsid w:val="00033933"/>
    <w:rsid w:val="0003466E"/>
    <w:rsid w:val="00034D13"/>
    <w:rsid w:val="00034DE9"/>
    <w:rsid w:val="00035862"/>
    <w:rsid w:val="00035F84"/>
    <w:rsid w:val="00036CE9"/>
    <w:rsid w:val="00036DF9"/>
    <w:rsid w:val="00036F7B"/>
    <w:rsid w:val="000370F5"/>
    <w:rsid w:val="00037D2C"/>
    <w:rsid w:val="00040FD6"/>
    <w:rsid w:val="0004321F"/>
    <w:rsid w:val="00044391"/>
    <w:rsid w:val="0004453C"/>
    <w:rsid w:val="0004479B"/>
    <w:rsid w:val="000452B7"/>
    <w:rsid w:val="00045706"/>
    <w:rsid w:val="00045C8A"/>
    <w:rsid w:val="00046650"/>
    <w:rsid w:val="00046ED8"/>
    <w:rsid w:val="00047894"/>
    <w:rsid w:val="00051556"/>
    <w:rsid w:val="000524C5"/>
    <w:rsid w:val="00053654"/>
    <w:rsid w:val="00053ADE"/>
    <w:rsid w:val="00053E8A"/>
    <w:rsid w:val="0005546E"/>
    <w:rsid w:val="00055901"/>
    <w:rsid w:val="00055B92"/>
    <w:rsid w:val="00056290"/>
    <w:rsid w:val="000562FC"/>
    <w:rsid w:val="00056747"/>
    <w:rsid w:val="00057FEB"/>
    <w:rsid w:val="00061CDF"/>
    <w:rsid w:val="00061FAD"/>
    <w:rsid w:val="0006230B"/>
    <w:rsid w:val="00062A05"/>
    <w:rsid w:val="0006426E"/>
    <w:rsid w:val="00064496"/>
    <w:rsid w:val="00065277"/>
    <w:rsid w:val="00065787"/>
    <w:rsid w:val="00065DB2"/>
    <w:rsid w:val="00065FA2"/>
    <w:rsid w:val="00066808"/>
    <w:rsid w:val="00066A6B"/>
    <w:rsid w:val="00067A2F"/>
    <w:rsid w:val="0007036F"/>
    <w:rsid w:val="0007075C"/>
    <w:rsid w:val="00070EFB"/>
    <w:rsid w:val="00071651"/>
    <w:rsid w:val="00072244"/>
    <w:rsid w:val="00072905"/>
    <w:rsid w:val="00072ACB"/>
    <w:rsid w:val="00072C94"/>
    <w:rsid w:val="00073D81"/>
    <w:rsid w:val="00074460"/>
    <w:rsid w:val="0007462E"/>
    <w:rsid w:val="00074846"/>
    <w:rsid w:val="00075196"/>
    <w:rsid w:val="00075927"/>
    <w:rsid w:val="00076D2F"/>
    <w:rsid w:val="00076E99"/>
    <w:rsid w:val="00076FAE"/>
    <w:rsid w:val="00077ED7"/>
    <w:rsid w:val="00077FF1"/>
    <w:rsid w:val="000819F7"/>
    <w:rsid w:val="00081AA0"/>
    <w:rsid w:val="00081FB9"/>
    <w:rsid w:val="00082DEC"/>
    <w:rsid w:val="00082FA9"/>
    <w:rsid w:val="00084480"/>
    <w:rsid w:val="00084C94"/>
    <w:rsid w:val="00085ECC"/>
    <w:rsid w:val="000866F8"/>
    <w:rsid w:val="000877D7"/>
    <w:rsid w:val="00090C51"/>
    <w:rsid w:val="000910F6"/>
    <w:rsid w:val="00091576"/>
    <w:rsid w:val="000923FE"/>
    <w:rsid w:val="000927C9"/>
    <w:rsid w:val="00093359"/>
    <w:rsid w:val="00093688"/>
    <w:rsid w:val="00094927"/>
    <w:rsid w:val="00094C56"/>
    <w:rsid w:val="00095079"/>
    <w:rsid w:val="00095964"/>
    <w:rsid w:val="000961FD"/>
    <w:rsid w:val="00096209"/>
    <w:rsid w:val="000974C1"/>
    <w:rsid w:val="00097908"/>
    <w:rsid w:val="000A1319"/>
    <w:rsid w:val="000A248E"/>
    <w:rsid w:val="000A24A8"/>
    <w:rsid w:val="000A254E"/>
    <w:rsid w:val="000A2AD6"/>
    <w:rsid w:val="000A331A"/>
    <w:rsid w:val="000A38B7"/>
    <w:rsid w:val="000A38F5"/>
    <w:rsid w:val="000A3C3D"/>
    <w:rsid w:val="000A4E5F"/>
    <w:rsid w:val="000A5559"/>
    <w:rsid w:val="000A5986"/>
    <w:rsid w:val="000A59AC"/>
    <w:rsid w:val="000B1FFE"/>
    <w:rsid w:val="000B2515"/>
    <w:rsid w:val="000B33FD"/>
    <w:rsid w:val="000B3992"/>
    <w:rsid w:val="000B3B4E"/>
    <w:rsid w:val="000B3B73"/>
    <w:rsid w:val="000B459B"/>
    <w:rsid w:val="000B4735"/>
    <w:rsid w:val="000B48FA"/>
    <w:rsid w:val="000B5B1F"/>
    <w:rsid w:val="000B6672"/>
    <w:rsid w:val="000B7335"/>
    <w:rsid w:val="000C0AC1"/>
    <w:rsid w:val="000C15ED"/>
    <w:rsid w:val="000C199A"/>
    <w:rsid w:val="000C1BFA"/>
    <w:rsid w:val="000C1EF5"/>
    <w:rsid w:val="000C24BE"/>
    <w:rsid w:val="000C39C6"/>
    <w:rsid w:val="000C525B"/>
    <w:rsid w:val="000C5645"/>
    <w:rsid w:val="000C6303"/>
    <w:rsid w:val="000C6CA9"/>
    <w:rsid w:val="000C6D99"/>
    <w:rsid w:val="000C750F"/>
    <w:rsid w:val="000D0FA9"/>
    <w:rsid w:val="000D1B75"/>
    <w:rsid w:val="000D1F4F"/>
    <w:rsid w:val="000D2549"/>
    <w:rsid w:val="000D2603"/>
    <w:rsid w:val="000D2F3B"/>
    <w:rsid w:val="000D3406"/>
    <w:rsid w:val="000D353D"/>
    <w:rsid w:val="000D3577"/>
    <w:rsid w:val="000D5A47"/>
    <w:rsid w:val="000D645E"/>
    <w:rsid w:val="000D66E9"/>
    <w:rsid w:val="000D720B"/>
    <w:rsid w:val="000D738F"/>
    <w:rsid w:val="000D7949"/>
    <w:rsid w:val="000D7FAD"/>
    <w:rsid w:val="000E0AA5"/>
    <w:rsid w:val="000E0B81"/>
    <w:rsid w:val="000E125E"/>
    <w:rsid w:val="000E1512"/>
    <w:rsid w:val="000E1D6A"/>
    <w:rsid w:val="000E1EA5"/>
    <w:rsid w:val="000E240F"/>
    <w:rsid w:val="000E2C69"/>
    <w:rsid w:val="000E2F61"/>
    <w:rsid w:val="000E3A15"/>
    <w:rsid w:val="000E3DC8"/>
    <w:rsid w:val="000E453F"/>
    <w:rsid w:val="000E492E"/>
    <w:rsid w:val="000E56C5"/>
    <w:rsid w:val="000E5A03"/>
    <w:rsid w:val="000E60E7"/>
    <w:rsid w:val="000E6A28"/>
    <w:rsid w:val="000E6A4B"/>
    <w:rsid w:val="000E7061"/>
    <w:rsid w:val="000E76CA"/>
    <w:rsid w:val="000E7C28"/>
    <w:rsid w:val="000E7FEE"/>
    <w:rsid w:val="000F0748"/>
    <w:rsid w:val="000F0949"/>
    <w:rsid w:val="000F0DAA"/>
    <w:rsid w:val="000F1B57"/>
    <w:rsid w:val="000F26F3"/>
    <w:rsid w:val="000F2DB9"/>
    <w:rsid w:val="000F2E8E"/>
    <w:rsid w:val="000F427E"/>
    <w:rsid w:val="000F4482"/>
    <w:rsid w:val="000F47C9"/>
    <w:rsid w:val="000F4B14"/>
    <w:rsid w:val="000F4B52"/>
    <w:rsid w:val="000F4BD4"/>
    <w:rsid w:val="000F4D68"/>
    <w:rsid w:val="000F4E72"/>
    <w:rsid w:val="000F5E86"/>
    <w:rsid w:val="000F6141"/>
    <w:rsid w:val="000F61D8"/>
    <w:rsid w:val="000F6291"/>
    <w:rsid w:val="000F6D84"/>
    <w:rsid w:val="000F6F9D"/>
    <w:rsid w:val="000F7B83"/>
    <w:rsid w:val="000F7E60"/>
    <w:rsid w:val="00100B92"/>
    <w:rsid w:val="00100C58"/>
    <w:rsid w:val="001018C3"/>
    <w:rsid w:val="00101C58"/>
    <w:rsid w:val="0010357D"/>
    <w:rsid w:val="0010371F"/>
    <w:rsid w:val="001048CA"/>
    <w:rsid w:val="00105074"/>
    <w:rsid w:val="00106CAA"/>
    <w:rsid w:val="00107143"/>
    <w:rsid w:val="00107B87"/>
    <w:rsid w:val="00110041"/>
    <w:rsid w:val="001112DC"/>
    <w:rsid w:val="00111795"/>
    <w:rsid w:val="00111EF6"/>
    <w:rsid w:val="0011377C"/>
    <w:rsid w:val="0011385E"/>
    <w:rsid w:val="001138E4"/>
    <w:rsid w:val="00114590"/>
    <w:rsid w:val="00115284"/>
    <w:rsid w:val="001159A5"/>
    <w:rsid w:val="001159F4"/>
    <w:rsid w:val="00115E1D"/>
    <w:rsid w:val="00115E96"/>
    <w:rsid w:val="00116031"/>
    <w:rsid w:val="00116CD7"/>
    <w:rsid w:val="00120094"/>
    <w:rsid w:val="0012068A"/>
    <w:rsid w:val="00120753"/>
    <w:rsid w:val="00121513"/>
    <w:rsid w:val="00121797"/>
    <w:rsid w:val="00123AF6"/>
    <w:rsid w:val="00123D21"/>
    <w:rsid w:val="00124114"/>
    <w:rsid w:val="00124E23"/>
    <w:rsid w:val="001250C2"/>
    <w:rsid w:val="00125144"/>
    <w:rsid w:val="00126C9B"/>
    <w:rsid w:val="00126C9F"/>
    <w:rsid w:val="00126DD9"/>
    <w:rsid w:val="00126E36"/>
    <w:rsid w:val="00127C66"/>
    <w:rsid w:val="00130DCE"/>
    <w:rsid w:val="0013199C"/>
    <w:rsid w:val="00131C24"/>
    <w:rsid w:val="001326D1"/>
    <w:rsid w:val="00134153"/>
    <w:rsid w:val="00134875"/>
    <w:rsid w:val="00134AE4"/>
    <w:rsid w:val="00134F1C"/>
    <w:rsid w:val="0013565E"/>
    <w:rsid w:val="00137389"/>
    <w:rsid w:val="0013798E"/>
    <w:rsid w:val="00137FB3"/>
    <w:rsid w:val="001404B3"/>
    <w:rsid w:val="001404B9"/>
    <w:rsid w:val="00140642"/>
    <w:rsid w:val="00142881"/>
    <w:rsid w:val="001430FC"/>
    <w:rsid w:val="00143406"/>
    <w:rsid w:val="00144129"/>
    <w:rsid w:val="00144356"/>
    <w:rsid w:val="0014439F"/>
    <w:rsid w:val="00144D19"/>
    <w:rsid w:val="001456A6"/>
    <w:rsid w:val="001456FB"/>
    <w:rsid w:val="00146801"/>
    <w:rsid w:val="00146854"/>
    <w:rsid w:val="00147296"/>
    <w:rsid w:val="001472CA"/>
    <w:rsid w:val="0015063E"/>
    <w:rsid w:val="001510D8"/>
    <w:rsid w:val="00151126"/>
    <w:rsid w:val="00151619"/>
    <w:rsid w:val="0015222B"/>
    <w:rsid w:val="001522A3"/>
    <w:rsid w:val="0015245F"/>
    <w:rsid w:val="00152CC3"/>
    <w:rsid w:val="00153EAE"/>
    <w:rsid w:val="001551CF"/>
    <w:rsid w:val="00155336"/>
    <w:rsid w:val="00155A7D"/>
    <w:rsid w:val="001561E7"/>
    <w:rsid w:val="00156679"/>
    <w:rsid w:val="00156716"/>
    <w:rsid w:val="00156C20"/>
    <w:rsid w:val="00161B3C"/>
    <w:rsid w:val="00161D0A"/>
    <w:rsid w:val="00162445"/>
    <w:rsid w:val="0016246B"/>
    <w:rsid w:val="0016370F"/>
    <w:rsid w:val="00165AC3"/>
    <w:rsid w:val="00165DEF"/>
    <w:rsid w:val="00167070"/>
    <w:rsid w:val="001702A5"/>
    <w:rsid w:val="0017034F"/>
    <w:rsid w:val="001707AB"/>
    <w:rsid w:val="001710F3"/>
    <w:rsid w:val="001713F1"/>
    <w:rsid w:val="0017168F"/>
    <w:rsid w:val="00172395"/>
    <w:rsid w:val="00172742"/>
    <w:rsid w:val="00172848"/>
    <w:rsid w:val="0017326A"/>
    <w:rsid w:val="0017375D"/>
    <w:rsid w:val="00173AF4"/>
    <w:rsid w:val="00173DBE"/>
    <w:rsid w:val="00175033"/>
    <w:rsid w:val="0017581F"/>
    <w:rsid w:val="001763E8"/>
    <w:rsid w:val="001766DC"/>
    <w:rsid w:val="001769F1"/>
    <w:rsid w:val="00177824"/>
    <w:rsid w:val="001811D7"/>
    <w:rsid w:val="0018133B"/>
    <w:rsid w:val="0018143E"/>
    <w:rsid w:val="0018187D"/>
    <w:rsid w:val="00182EFB"/>
    <w:rsid w:val="00183E13"/>
    <w:rsid w:val="001840AA"/>
    <w:rsid w:val="001846C1"/>
    <w:rsid w:val="001847DF"/>
    <w:rsid w:val="00184E41"/>
    <w:rsid w:val="001852D3"/>
    <w:rsid w:val="001857C6"/>
    <w:rsid w:val="00185BC9"/>
    <w:rsid w:val="0018635F"/>
    <w:rsid w:val="00186BC0"/>
    <w:rsid w:val="00187304"/>
    <w:rsid w:val="0018784F"/>
    <w:rsid w:val="0019040B"/>
    <w:rsid w:val="0019080D"/>
    <w:rsid w:val="001911D1"/>
    <w:rsid w:val="00191394"/>
    <w:rsid w:val="0019141D"/>
    <w:rsid w:val="001918DF"/>
    <w:rsid w:val="00193CE3"/>
    <w:rsid w:val="001946E6"/>
    <w:rsid w:val="001958A2"/>
    <w:rsid w:val="0019593B"/>
    <w:rsid w:val="001975E9"/>
    <w:rsid w:val="00197D78"/>
    <w:rsid w:val="001A1E51"/>
    <w:rsid w:val="001A340C"/>
    <w:rsid w:val="001A3776"/>
    <w:rsid w:val="001A3888"/>
    <w:rsid w:val="001A499A"/>
    <w:rsid w:val="001A583E"/>
    <w:rsid w:val="001A5A9D"/>
    <w:rsid w:val="001A633A"/>
    <w:rsid w:val="001A6764"/>
    <w:rsid w:val="001A6766"/>
    <w:rsid w:val="001A6DB5"/>
    <w:rsid w:val="001A7C6A"/>
    <w:rsid w:val="001B0449"/>
    <w:rsid w:val="001B0537"/>
    <w:rsid w:val="001B0902"/>
    <w:rsid w:val="001B092A"/>
    <w:rsid w:val="001B1522"/>
    <w:rsid w:val="001B3BBD"/>
    <w:rsid w:val="001B4032"/>
    <w:rsid w:val="001B5108"/>
    <w:rsid w:val="001B658E"/>
    <w:rsid w:val="001B6624"/>
    <w:rsid w:val="001B6EB6"/>
    <w:rsid w:val="001B74AC"/>
    <w:rsid w:val="001B7551"/>
    <w:rsid w:val="001C1179"/>
    <w:rsid w:val="001C186D"/>
    <w:rsid w:val="001C1882"/>
    <w:rsid w:val="001C196F"/>
    <w:rsid w:val="001C261B"/>
    <w:rsid w:val="001C286B"/>
    <w:rsid w:val="001C2FA9"/>
    <w:rsid w:val="001C3186"/>
    <w:rsid w:val="001C3219"/>
    <w:rsid w:val="001C394E"/>
    <w:rsid w:val="001C3D5F"/>
    <w:rsid w:val="001C4697"/>
    <w:rsid w:val="001C5010"/>
    <w:rsid w:val="001C642A"/>
    <w:rsid w:val="001C6D6B"/>
    <w:rsid w:val="001C760D"/>
    <w:rsid w:val="001C767B"/>
    <w:rsid w:val="001C7FBF"/>
    <w:rsid w:val="001D15A6"/>
    <w:rsid w:val="001D2334"/>
    <w:rsid w:val="001D3476"/>
    <w:rsid w:val="001D3FCE"/>
    <w:rsid w:val="001D4FD0"/>
    <w:rsid w:val="001D533D"/>
    <w:rsid w:val="001D5D7F"/>
    <w:rsid w:val="001D65F1"/>
    <w:rsid w:val="001D7C8E"/>
    <w:rsid w:val="001E01E7"/>
    <w:rsid w:val="001E0328"/>
    <w:rsid w:val="001E144A"/>
    <w:rsid w:val="001E18BE"/>
    <w:rsid w:val="001E235D"/>
    <w:rsid w:val="001E2A65"/>
    <w:rsid w:val="001E3FED"/>
    <w:rsid w:val="001E44F4"/>
    <w:rsid w:val="001E4D43"/>
    <w:rsid w:val="001E5155"/>
    <w:rsid w:val="001E589A"/>
    <w:rsid w:val="001E619D"/>
    <w:rsid w:val="001E6D3D"/>
    <w:rsid w:val="001E6E88"/>
    <w:rsid w:val="001E73E7"/>
    <w:rsid w:val="001E7929"/>
    <w:rsid w:val="001F0085"/>
    <w:rsid w:val="001F0AFF"/>
    <w:rsid w:val="001F0FD6"/>
    <w:rsid w:val="001F1BE9"/>
    <w:rsid w:val="001F1EDE"/>
    <w:rsid w:val="001F1F38"/>
    <w:rsid w:val="001F1FDA"/>
    <w:rsid w:val="001F20A7"/>
    <w:rsid w:val="001F2722"/>
    <w:rsid w:val="001F2D3E"/>
    <w:rsid w:val="001F3083"/>
    <w:rsid w:val="001F373E"/>
    <w:rsid w:val="001F4342"/>
    <w:rsid w:val="001F455A"/>
    <w:rsid w:val="001F4A20"/>
    <w:rsid w:val="001F5305"/>
    <w:rsid w:val="001F648A"/>
    <w:rsid w:val="001F6CFE"/>
    <w:rsid w:val="001F71E8"/>
    <w:rsid w:val="001F7247"/>
    <w:rsid w:val="001F77C0"/>
    <w:rsid w:val="00200108"/>
    <w:rsid w:val="00200132"/>
    <w:rsid w:val="00200D18"/>
    <w:rsid w:val="00202007"/>
    <w:rsid w:val="00202AFF"/>
    <w:rsid w:val="00203398"/>
    <w:rsid w:val="00204B0B"/>
    <w:rsid w:val="002059FA"/>
    <w:rsid w:val="00205B74"/>
    <w:rsid w:val="00205F9F"/>
    <w:rsid w:val="00206353"/>
    <w:rsid w:val="002063A1"/>
    <w:rsid w:val="00206E51"/>
    <w:rsid w:val="00207A34"/>
    <w:rsid w:val="00210620"/>
    <w:rsid w:val="0021074E"/>
    <w:rsid w:val="002110DD"/>
    <w:rsid w:val="002111A0"/>
    <w:rsid w:val="0021259A"/>
    <w:rsid w:val="00214016"/>
    <w:rsid w:val="00214C42"/>
    <w:rsid w:val="00214FD0"/>
    <w:rsid w:val="00215871"/>
    <w:rsid w:val="00217001"/>
    <w:rsid w:val="0021724F"/>
    <w:rsid w:val="002174FB"/>
    <w:rsid w:val="00217D49"/>
    <w:rsid w:val="002200A8"/>
    <w:rsid w:val="0022088E"/>
    <w:rsid w:val="00220DE2"/>
    <w:rsid w:val="00222D43"/>
    <w:rsid w:val="002234B8"/>
    <w:rsid w:val="00223663"/>
    <w:rsid w:val="0022373B"/>
    <w:rsid w:val="002237F7"/>
    <w:rsid w:val="00223FB5"/>
    <w:rsid w:val="00224341"/>
    <w:rsid w:val="00224E73"/>
    <w:rsid w:val="002260D1"/>
    <w:rsid w:val="0022637A"/>
    <w:rsid w:val="00227BCF"/>
    <w:rsid w:val="0023088F"/>
    <w:rsid w:val="002309B1"/>
    <w:rsid w:val="00230C90"/>
    <w:rsid w:val="002311EA"/>
    <w:rsid w:val="00231B83"/>
    <w:rsid w:val="00232204"/>
    <w:rsid w:val="00232338"/>
    <w:rsid w:val="00232C2A"/>
    <w:rsid w:val="002330A5"/>
    <w:rsid w:val="00234D33"/>
    <w:rsid w:val="0023547A"/>
    <w:rsid w:val="002368E2"/>
    <w:rsid w:val="002375C8"/>
    <w:rsid w:val="00237DD5"/>
    <w:rsid w:val="002403F5"/>
    <w:rsid w:val="00241013"/>
    <w:rsid w:val="00241135"/>
    <w:rsid w:val="0024138E"/>
    <w:rsid w:val="00241514"/>
    <w:rsid w:val="00241E64"/>
    <w:rsid w:val="00241E81"/>
    <w:rsid w:val="00242AF9"/>
    <w:rsid w:val="00244116"/>
    <w:rsid w:val="00244745"/>
    <w:rsid w:val="0024483E"/>
    <w:rsid w:val="002452DF"/>
    <w:rsid w:val="002466A1"/>
    <w:rsid w:val="00246F61"/>
    <w:rsid w:val="00250E44"/>
    <w:rsid w:val="0025106A"/>
    <w:rsid w:val="00251E28"/>
    <w:rsid w:val="002525E9"/>
    <w:rsid w:val="0025274A"/>
    <w:rsid w:val="00252A4D"/>
    <w:rsid w:val="002543D6"/>
    <w:rsid w:val="00254644"/>
    <w:rsid w:val="00254CB4"/>
    <w:rsid w:val="002550A4"/>
    <w:rsid w:val="002558BF"/>
    <w:rsid w:val="002562D5"/>
    <w:rsid w:val="00256ECD"/>
    <w:rsid w:val="00257AE6"/>
    <w:rsid w:val="00257CF3"/>
    <w:rsid w:val="0026042D"/>
    <w:rsid w:val="0026047C"/>
    <w:rsid w:val="002604B1"/>
    <w:rsid w:val="00260E64"/>
    <w:rsid w:val="002617A0"/>
    <w:rsid w:val="00261ED2"/>
    <w:rsid w:val="002633CE"/>
    <w:rsid w:val="00265BEC"/>
    <w:rsid w:val="00265E8D"/>
    <w:rsid w:val="00266117"/>
    <w:rsid w:val="00266D53"/>
    <w:rsid w:val="00266FB0"/>
    <w:rsid w:val="002671F8"/>
    <w:rsid w:val="00267897"/>
    <w:rsid w:val="00267CC4"/>
    <w:rsid w:val="00267FE1"/>
    <w:rsid w:val="002701F0"/>
    <w:rsid w:val="002701FF"/>
    <w:rsid w:val="002702BF"/>
    <w:rsid w:val="00271361"/>
    <w:rsid w:val="00271D74"/>
    <w:rsid w:val="00272AEC"/>
    <w:rsid w:val="002733B1"/>
    <w:rsid w:val="002733EE"/>
    <w:rsid w:val="00274489"/>
    <w:rsid w:val="002748BF"/>
    <w:rsid w:val="002766F3"/>
    <w:rsid w:val="00276865"/>
    <w:rsid w:val="00276AFD"/>
    <w:rsid w:val="002770A9"/>
    <w:rsid w:val="00277227"/>
    <w:rsid w:val="00277788"/>
    <w:rsid w:val="00277797"/>
    <w:rsid w:val="00277A08"/>
    <w:rsid w:val="00277B22"/>
    <w:rsid w:val="00277CAF"/>
    <w:rsid w:val="0028010B"/>
    <w:rsid w:val="0028023E"/>
    <w:rsid w:val="00280AC5"/>
    <w:rsid w:val="00280E46"/>
    <w:rsid w:val="00282A2B"/>
    <w:rsid w:val="00282E30"/>
    <w:rsid w:val="00283300"/>
    <w:rsid w:val="0028409E"/>
    <w:rsid w:val="0028454D"/>
    <w:rsid w:val="00284588"/>
    <w:rsid w:val="0028495B"/>
    <w:rsid w:val="00285A49"/>
    <w:rsid w:val="00286463"/>
    <w:rsid w:val="00286683"/>
    <w:rsid w:val="002868F3"/>
    <w:rsid w:val="00290D5C"/>
    <w:rsid w:val="00290F06"/>
    <w:rsid w:val="00291168"/>
    <w:rsid w:val="002911EB"/>
    <w:rsid w:val="002917D3"/>
    <w:rsid w:val="00291F55"/>
    <w:rsid w:val="0029252D"/>
    <w:rsid w:val="00292ADE"/>
    <w:rsid w:val="002939E5"/>
    <w:rsid w:val="00294667"/>
    <w:rsid w:val="00295B25"/>
    <w:rsid w:val="00296291"/>
    <w:rsid w:val="002967AB"/>
    <w:rsid w:val="002A1DE8"/>
    <w:rsid w:val="002A2474"/>
    <w:rsid w:val="002A33FE"/>
    <w:rsid w:val="002A4403"/>
    <w:rsid w:val="002A4A3D"/>
    <w:rsid w:val="002A59AF"/>
    <w:rsid w:val="002A61A1"/>
    <w:rsid w:val="002A7918"/>
    <w:rsid w:val="002B0270"/>
    <w:rsid w:val="002B03DF"/>
    <w:rsid w:val="002B0EBA"/>
    <w:rsid w:val="002B10F8"/>
    <w:rsid w:val="002B13C8"/>
    <w:rsid w:val="002B1A2D"/>
    <w:rsid w:val="002B2119"/>
    <w:rsid w:val="002B23BC"/>
    <w:rsid w:val="002B282B"/>
    <w:rsid w:val="002B2A4E"/>
    <w:rsid w:val="002B579A"/>
    <w:rsid w:val="002B6664"/>
    <w:rsid w:val="002B7357"/>
    <w:rsid w:val="002B794B"/>
    <w:rsid w:val="002B7FF2"/>
    <w:rsid w:val="002C0608"/>
    <w:rsid w:val="002C1521"/>
    <w:rsid w:val="002C2134"/>
    <w:rsid w:val="002C25B1"/>
    <w:rsid w:val="002C2F55"/>
    <w:rsid w:val="002C3A34"/>
    <w:rsid w:val="002C3E73"/>
    <w:rsid w:val="002C42FF"/>
    <w:rsid w:val="002C4418"/>
    <w:rsid w:val="002C4877"/>
    <w:rsid w:val="002C4AA3"/>
    <w:rsid w:val="002C4B9D"/>
    <w:rsid w:val="002C5B83"/>
    <w:rsid w:val="002C5D3D"/>
    <w:rsid w:val="002C6C01"/>
    <w:rsid w:val="002C6C38"/>
    <w:rsid w:val="002C7188"/>
    <w:rsid w:val="002C7B95"/>
    <w:rsid w:val="002C7BB8"/>
    <w:rsid w:val="002C7C63"/>
    <w:rsid w:val="002D03C0"/>
    <w:rsid w:val="002D0CD5"/>
    <w:rsid w:val="002D0DB0"/>
    <w:rsid w:val="002D1F89"/>
    <w:rsid w:val="002D369B"/>
    <w:rsid w:val="002D446D"/>
    <w:rsid w:val="002D4CA9"/>
    <w:rsid w:val="002D5E18"/>
    <w:rsid w:val="002D6262"/>
    <w:rsid w:val="002D6E35"/>
    <w:rsid w:val="002D71F0"/>
    <w:rsid w:val="002D7594"/>
    <w:rsid w:val="002E0651"/>
    <w:rsid w:val="002E10B5"/>
    <w:rsid w:val="002E16A9"/>
    <w:rsid w:val="002E17D2"/>
    <w:rsid w:val="002E183A"/>
    <w:rsid w:val="002E18E1"/>
    <w:rsid w:val="002E1BFB"/>
    <w:rsid w:val="002E4810"/>
    <w:rsid w:val="002E54DE"/>
    <w:rsid w:val="002E5D78"/>
    <w:rsid w:val="002E5EB6"/>
    <w:rsid w:val="002E5FAB"/>
    <w:rsid w:val="002E608E"/>
    <w:rsid w:val="002E64E7"/>
    <w:rsid w:val="002E677B"/>
    <w:rsid w:val="002E6B99"/>
    <w:rsid w:val="002E6E3A"/>
    <w:rsid w:val="002E6FEA"/>
    <w:rsid w:val="002E706C"/>
    <w:rsid w:val="002E73C0"/>
    <w:rsid w:val="002E77C5"/>
    <w:rsid w:val="002E7DAB"/>
    <w:rsid w:val="002E7E4F"/>
    <w:rsid w:val="002F082C"/>
    <w:rsid w:val="002F0CF7"/>
    <w:rsid w:val="002F0F36"/>
    <w:rsid w:val="002F0F7E"/>
    <w:rsid w:val="002F1C4D"/>
    <w:rsid w:val="002F44FC"/>
    <w:rsid w:val="002F4E5C"/>
    <w:rsid w:val="002F5300"/>
    <w:rsid w:val="002F54F7"/>
    <w:rsid w:val="002F56CD"/>
    <w:rsid w:val="002F58AD"/>
    <w:rsid w:val="002F5CFE"/>
    <w:rsid w:val="002F5D82"/>
    <w:rsid w:val="002F5E66"/>
    <w:rsid w:val="002F5FD8"/>
    <w:rsid w:val="002F6DD6"/>
    <w:rsid w:val="002F758C"/>
    <w:rsid w:val="002F7805"/>
    <w:rsid w:val="003007A2"/>
    <w:rsid w:val="003012AD"/>
    <w:rsid w:val="003016F3"/>
    <w:rsid w:val="00301E50"/>
    <w:rsid w:val="00301E76"/>
    <w:rsid w:val="00302192"/>
    <w:rsid w:val="0030240A"/>
    <w:rsid w:val="00303C01"/>
    <w:rsid w:val="00303F0A"/>
    <w:rsid w:val="0030401E"/>
    <w:rsid w:val="00304D30"/>
    <w:rsid w:val="003050F9"/>
    <w:rsid w:val="00305355"/>
    <w:rsid w:val="00305E88"/>
    <w:rsid w:val="00307613"/>
    <w:rsid w:val="00307FCB"/>
    <w:rsid w:val="00310C85"/>
    <w:rsid w:val="00310F6C"/>
    <w:rsid w:val="003110F2"/>
    <w:rsid w:val="00311A1D"/>
    <w:rsid w:val="00311B98"/>
    <w:rsid w:val="00311C9B"/>
    <w:rsid w:val="00312AF5"/>
    <w:rsid w:val="00313179"/>
    <w:rsid w:val="00313590"/>
    <w:rsid w:val="00313B80"/>
    <w:rsid w:val="003140B0"/>
    <w:rsid w:val="0031499D"/>
    <w:rsid w:val="00315F03"/>
    <w:rsid w:val="00316BAA"/>
    <w:rsid w:val="003171CC"/>
    <w:rsid w:val="00317494"/>
    <w:rsid w:val="003176E2"/>
    <w:rsid w:val="0031797A"/>
    <w:rsid w:val="00317EA3"/>
    <w:rsid w:val="003211D2"/>
    <w:rsid w:val="003212E4"/>
    <w:rsid w:val="003225B6"/>
    <w:rsid w:val="00322AD3"/>
    <w:rsid w:val="00322B26"/>
    <w:rsid w:val="00324339"/>
    <w:rsid w:val="00324CB7"/>
    <w:rsid w:val="003255D5"/>
    <w:rsid w:val="00326DA8"/>
    <w:rsid w:val="003302B1"/>
    <w:rsid w:val="00330A5A"/>
    <w:rsid w:val="00330C58"/>
    <w:rsid w:val="003310E2"/>
    <w:rsid w:val="00331A7D"/>
    <w:rsid w:val="003324DE"/>
    <w:rsid w:val="00332A08"/>
    <w:rsid w:val="003334D5"/>
    <w:rsid w:val="00333907"/>
    <w:rsid w:val="003347CC"/>
    <w:rsid w:val="00334A82"/>
    <w:rsid w:val="00335861"/>
    <w:rsid w:val="00336761"/>
    <w:rsid w:val="00336E3F"/>
    <w:rsid w:val="00337032"/>
    <w:rsid w:val="0033764B"/>
    <w:rsid w:val="00340F97"/>
    <w:rsid w:val="0034136A"/>
    <w:rsid w:val="00341BEF"/>
    <w:rsid w:val="00342AB6"/>
    <w:rsid w:val="00342B8F"/>
    <w:rsid w:val="00343569"/>
    <w:rsid w:val="00343747"/>
    <w:rsid w:val="00344BBD"/>
    <w:rsid w:val="003450E4"/>
    <w:rsid w:val="00345891"/>
    <w:rsid w:val="00345BC9"/>
    <w:rsid w:val="00345C04"/>
    <w:rsid w:val="00347411"/>
    <w:rsid w:val="00347744"/>
    <w:rsid w:val="0035071A"/>
    <w:rsid w:val="00350A91"/>
    <w:rsid w:val="00351305"/>
    <w:rsid w:val="00352193"/>
    <w:rsid w:val="00352208"/>
    <w:rsid w:val="0035263E"/>
    <w:rsid w:val="00353A22"/>
    <w:rsid w:val="00354B8A"/>
    <w:rsid w:val="00355299"/>
    <w:rsid w:val="003555A6"/>
    <w:rsid w:val="00355890"/>
    <w:rsid w:val="0035665C"/>
    <w:rsid w:val="003568DB"/>
    <w:rsid w:val="00357B14"/>
    <w:rsid w:val="00360231"/>
    <w:rsid w:val="00360CD1"/>
    <w:rsid w:val="00361F12"/>
    <w:rsid w:val="00361F94"/>
    <w:rsid w:val="0036291A"/>
    <w:rsid w:val="00362963"/>
    <w:rsid w:val="003634EE"/>
    <w:rsid w:val="003641A1"/>
    <w:rsid w:val="00364314"/>
    <w:rsid w:val="00364A09"/>
    <w:rsid w:val="00365381"/>
    <w:rsid w:val="00365833"/>
    <w:rsid w:val="00366197"/>
    <w:rsid w:val="003661AE"/>
    <w:rsid w:val="00366EF1"/>
    <w:rsid w:val="00367452"/>
    <w:rsid w:val="003678EE"/>
    <w:rsid w:val="00367A33"/>
    <w:rsid w:val="00370064"/>
    <w:rsid w:val="00370276"/>
    <w:rsid w:val="003717D8"/>
    <w:rsid w:val="00372A1D"/>
    <w:rsid w:val="003732D1"/>
    <w:rsid w:val="00373942"/>
    <w:rsid w:val="00373BF3"/>
    <w:rsid w:val="00374218"/>
    <w:rsid w:val="0037513F"/>
    <w:rsid w:val="00375B8C"/>
    <w:rsid w:val="003761EB"/>
    <w:rsid w:val="00376B1C"/>
    <w:rsid w:val="00377063"/>
    <w:rsid w:val="00377695"/>
    <w:rsid w:val="0038068C"/>
    <w:rsid w:val="00380702"/>
    <w:rsid w:val="00381122"/>
    <w:rsid w:val="00381B4A"/>
    <w:rsid w:val="00381D11"/>
    <w:rsid w:val="00381D6E"/>
    <w:rsid w:val="003821DE"/>
    <w:rsid w:val="0038259E"/>
    <w:rsid w:val="003826B9"/>
    <w:rsid w:val="003838EB"/>
    <w:rsid w:val="00383CAC"/>
    <w:rsid w:val="00383DBF"/>
    <w:rsid w:val="003840CE"/>
    <w:rsid w:val="0038440C"/>
    <w:rsid w:val="0038569B"/>
    <w:rsid w:val="003857E2"/>
    <w:rsid w:val="00385B2F"/>
    <w:rsid w:val="0038655F"/>
    <w:rsid w:val="003866AF"/>
    <w:rsid w:val="00386B2E"/>
    <w:rsid w:val="00386E80"/>
    <w:rsid w:val="00387044"/>
    <w:rsid w:val="003877B9"/>
    <w:rsid w:val="003910BB"/>
    <w:rsid w:val="003915BD"/>
    <w:rsid w:val="003921B8"/>
    <w:rsid w:val="00393AC8"/>
    <w:rsid w:val="00394123"/>
    <w:rsid w:val="00394295"/>
    <w:rsid w:val="00394FA8"/>
    <w:rsid w:val="003955F1"/>
    <w:rsid w:val="0039567D"/>
    <w:rsid w:val="00395BAA"/>
    <w:rsid w:val="003966CC"/>
    <w:rsid w:val="00396805"/>
    <w:rsid w:val="003977E7"/>
    <w:rsid w:val="003A01DD"/>
    <w:rsid w:val="003A26D5"/>
    <w:rsid w:val="003A272E"/>
    <w:rsid w:val="003A28EC"/>
    <w:rsid w:val="003A5260"/>
    <w:rsid w:val="003A527F"/>
    <w:rsid w:val="003B05BF"/>
    <w:rsid w:val="003B0BC7"/>
    <w:rsid w:val="003B0C38"/>
    <w:rsid w:val="003B1ED5"/>
    <w:rsid w:val="003B36FC"/>
    <w:rsid w:val="003B41B3"/>
    <w:rsid w:val="003B4490"/>
    <w:rsid w:val="003B4A78"/>
    <w:rsid w:val="003B4E3F"/>
    <w:rsid w:val="003B518C"/>
    <w:rsid w:val="003B54DB"/>
    <w:rsid w:val="003B609C"/>
    <w:rsid w:val="003B69D4"/>
    <w:rsid w:val="003B6ED1"/>
    <w:rsid w:val="003B6FD7"/>
    <w:rsid w:val="003B73EF"/>
    <w:rsid w:val="003C04F4"/>
    <w:rsid w:val="003C0D0D"/>
    <w:rsid w:val="003C1B0D"/>
    <w:rsid w:val="003C1E1B"/>
    <w:rsid w:val="003C2554"/>
    <w:rsid w:val="003C27D2"/>
    <w:rsid w:val="003C2924"/>
    <w:rsid w:val="003C33EB"/>
    <w:rsid w:val="003C3A8A"/>
    <w:rsid w:val="003C41DB"/>
    <w:rsid w:val="003C49C5"/>
    <w:rsid w:val="003C516A"/>
    <w:rsid w:val="003C67A9"/>
    <w:rsid w:val="003C7226"/>
    <w:rsid w:val="003C750B"/>
    <w:rsid w:val="003C77A1"/>
    <w:rsid w:val="003C793E"/>
    <w:rsid w:val="003C7E88"/>
    <w:rsid w:val="003D0598"/>
    <w:rsid w:val="003D0B8F"/>
    <w:rsid w:val="003D0DD0"/>
    <w:rsid w:val="003D0FF9"/>
    <w:rsid w:val="003D1B3C"/>
    <w:rsid w:val="003D1B53"/>
    <w:rsid w:val="003D3673"/>
    <w:rsid w:val="003D3F5F"/>
    <w:rsid w:val="003D55D9"/>
    <w:rsid w:val="003D5EF1"/>
    <w:rsid w:val="003D5F6A"/>
    <w:rsid w:val="003D6514"/>
    <w:rsid w:val="003D6790"/>
    <w:rsid w:val="003D6A06"/>
    <w:rsid w:val="003D6B6F"/>
    <w:rsid w:val="003D7043"/>
    <w:rsid w:val="003D7232"/>
    <w:rsid w:val="003E0F7C"/>
    <w:rsid w:val="003E18BD"/>
    <w:rsid w:val="003E2B82"/>
    <w:rsid w:val="003E2C13"/>
    <w:rsid w:val="003E311A"/>
    <w:rsid w:val="003E314D"/>
    <w:rsid w:val="003E3472"/>
    <w:rsid w:val="003E3E62"/>
    <w:rsid w:val="003E4337"/>
    <w:rsid w:val="003E57B6"/>
    <w:rsid w:val="003E5DAE"/>
    <w:rsid w:val="003E5F9D"/>
    <w:rsid w:val="003E68E0"/>
    <w:rsid w:val="003E6B7B"/>
    <w:rsid w:val="003E7AAE"/>
    <w:rsid w:val="003F053A"/>
    <w:rsid w:val="003F0E92"/>
    <w:rsid w:val="003F198E"/>
    <w:rsid w:val="003F1F10"/>
    <w:rsid w:val="003F20C7"/>
    <w:rsid w:val="003F2357"/>
    <w:rsid w:val="003F2CB8"/>
    <w:rsid w:val="003F392C"/>
    <w:rsid w:val="003F41BF"/>
    <w:rsid w:val="003F62F5"/>
    <w:rsid w:val="00400CB3"/>
    <w:rsid w:val="00401DBC"/>
    <w:rsid w:val="0040298C"/>
    <w:rsid w:val="00402BCF"/>
    <w:rsid w:val="00404333"/>
    <w:rsid w:val="00405FEA"/>
    <w:rsid w:val="00406819"/>
    <w:rsid w:val="004107A2"/>
    <w:rsid w:val="004112CA"/>
    <w:rsid w:val="004117F6"/>
    <w:rsid w:val="00411B46"/>
    <w:rsid w:val="004122FB"/>
    <w:rsid w:val="00412E52"/>
    <w:rsid w:val="00412E69"/>
    <w:rsid w:val="00413366"/>
    <w:rsid w:val="00413553"/>
    <w:rsid w:val="0041415E"/>
    <w:rsid w:val="00415ACF"/>
    <w:rsid w:val="00417415"/>
    <w:rsid w:val="0041776C"/>
    <w:rsid w:val="004202AE"/>
    <w:rsid w:val="00420E33"/>
    <w:rsid w:val="00421113"/>
    <w:rsid w:val="004214B2"/>
    <w:rsid w:val="0042287D"/>
    <w:rsid w:val="00422CA2"/>
    <w:rsid w:val="00424B82"/>
    <w:rsid w:val="00424DC0"/>
    <w:rsid w:val="00424E0E"/>
    <w:rsid w:val="004250B8"/>
    <w:rsid w:val="004258CB"/>
    <w:rsid w:val="0042608B"/>
    <w:rsid w:val="00426255"/>
    <w:rsid w:val="00426A4A"/>
    <w:rsid w:val="004271DD"/>
    <w:rsid w:val="00427526"/>
    <w:rsid w:val="004300AB"/>
    <w:rsid w:val="00430825"/>
    <w:rsid w:val="004310E6"/>
    <w:rsid w:val="0043216E"/>
    <w:rsid w:val="00434EC3"/>
    <w:rsid w:val="004359DE"/>
    <w:rsid w:val="00436A1D"/>
    <w:rsid w:val="00437174"/>
    <w:rsid w:val="004379E4"/>
    <w:rsid w:val="00437A9E"/>
    <w:rsid w:val="004407A3"/>
    <w:rsid w:val="00440822"/>
    <w:rsid w:val="00441562"/>
    <w:rsid w:val="0044216A"/>
    <w:rsid w:val="00442769"/>
    <w:rsid w:val="00446B37"/>
    <w:rsid w:val="00447AF0"/>
    <w:rsid w:val="004503AA"/>
    <w:rsid w:val="004513F0"/>
    <w:rsid w:val="00452FF7"/>
    <w:rsid w:val="0045334D"/>
    <w:rsid w:val="004538AE"/>
    <w:rsid w:val="0045394B"/>
    <w:rsid w:val="00453E54"/>
    <w:rsid w:val="00454312"/>
    <w:rsid w:val="00455A45"/>
    <w:rsid w:val="00455D32"/>
    <w:rsid w:val="0045617E"/>
    <w:rsid w:val="00456431"/>
    <w:rsid w:val="00456658"/>
    <w:rsid w:val="00456AA8"/>
    <w:rsid w:val="004574E1"/>
    <w:rsid w:val="00457EF4"/>
    <w:rsid w:val="004608B3"/>
    <w:rsid w:val="00460B7B"/>
    <w:rsid w:val="00460D8B"/>
    <w:rsid w:val="0046151B"/>
    <w:rsid w:val="00461624"/>
    <w:rsid w:val="004618E5"/>
    <w:rsid w:val="00461DFB"/>
    <w:rsid w:val="00463141"/>
    <w:rsid w:val="00463846"/>
    <w:rsid w:val="00463DD1"/>
    <w:rsid w:val="00463E03"/>
    <w:rsid w:val="00463F7E"/>
    <w:rsid w:val="00464574"/>
    <w:rsid w:val="00464B9E"/>
    <w:rsid w:val="00464DEE"/>
    <w:rsid w:val="004654A9"/>
    <w:rsid w:val="00465812"/>
    <w:rsid w:val="00466483"/>
    <w:rsid w:val="00466C13"/>
    <w:rsid w:val="00466C97"/>
    <w:rsid w:val="00470132"/>
    <w:rsid w:val="004701AE"/>
    <w:rsid w:val="004708CE"/>
    <w:rsid w:val="00470963"/>
    <w:rsid w:val="00471C6B"/>
    <w:rsid w:val="00471F62"/>
    <w:rsid w:val="004727C3"/>
    <w:rsid w:val="00472851"/>
    <w:rsid w:val="00472F7B"/>
    <w:rsid w:val="0047392D"/>
    <w:rsid w:val="00475FF1"/>
    <w:rsid w:val="0047634F"/>
    <w:rsid w:val="0047695E"/>
    <w:rsid w:val="00477B67"/>
    <w:rsid w:val="0048206B"/>
    <w:rsid w:val="0048215C"/>
    <w:rsid w:val="004825B4"/>
    <w:rsid w:val="00482698"/>
    <w:rsid w:val="00482832"/>
    <w:rsid w:val="00482DAD"/>
    <w:rsid w:val="00483170"/>
    <w:rsid w:val="004861C0"/>
    <w:rsid w:val="00490749"/>
    <w:rsid w:val="00490B83"/>
    <w:rsid w:val="00492EEB"/>
    <w:rsid w:val="00493807"/>
    <w:rsid w:val="00494736"/>
    <w:rsid w:val="00495038"/>
    <w:rsid w:val="004952A9"/>
    <w:rsid w:val="004960E4"/>
    <w:rsid w:val="00496E84"/>
    <w:rsid w:val="004971DA"/>
    <w:rsid w:val="00497AC0"/>
    <w:rsid w:val="00497BE6"/>
    <w:rsid w:val="00497F1C"/>
    <w:rsid w:val="004A0359"/>
    <w:rsid w:val="004A06E5"/>
    <w:rsid w:val="004A0F9E"/>
    <w:rsid w:val="004A1F7F"/>
    <w:rsid w:val="004A22F4"/>
    <w:rsid w:val="004A266A"/>
    <w:rsid w:val="004A39F9"/>
    <w:rsid w:val="004A3D0E"/>
    <w:rsid w:val="004A4966"/>
    <w:rsid w:val="004A4A82"/>
    <w:rsid w:val="004A5F6F"/>
    <w:rsid w:val="004A6E85"/>
    <w:rsid w:val="004A70FE"/>
    <w:rsid w:val="004A7D3C"/>
    <w:rsid w:val="004B0585"/>
    <w:rsid w:val="004B123E"/>
    <w:rsid w:val="004B180A"/>
    <w:rsid w:val="004B1E55"/>
    <w:rsid w:val="004B22BE"/>
    <w:rsid w:val="004B28AE"/>
    <w:rsid w:val="004B2B60"/>
    <w:rsid w:val="004B2D55"/>
    <w:rsid w:val="004B31CA"/>
    <w:rsid w:val="004B3C00"/>
    <w:rsid w:val="004B3ED5"/>
    <w:rsid w:val="004B3F1B"/>
    <w:rsid w:val="004B4F3B"/>
    <w:rsid w:val="004B5522"/>
    <w:rsid w:val="004B5D37"/>
    <w:rsid w:val="004B6F97"/>
    <w:rsid w:val="004B7834"/>
    <w:rsid w:val="004C047E"/>
    <w:rsid w:val="004C04CC"/>
    <w:rsid w:val="004C0846"/>
    <w:rsid w:val="004C0B60"/>
    <w:rsid w:val="004C0D67"/>
    <w:rsid w:val="004C1420"/>
    <w:rsid w:val="004C15E7"/>
    <w:rsid w:val="004C1976"/>
    <w:rsid w:val="004C1D51"/>
    <w:rsid w:val="004C23FE"/>
    <w:rsid w:val="004C3144"/>
    <w:rsid w:val="004C3D6D"/>
    <w:rsid w:val="004C41A6"/>
    <w:rsid w:val="004C45EC"/>
    <w:rsid w:val="004C46F6"/>
    <w:rsid w:val="004C4972"/>
    <w:rsid w:val="004C4D8D"/>
    <w:rsid w:val="004C5123"/>
    <w:rsid w:val="004C5137"/>
    <w:rsid w:val="004C56BB"/>
    <w:rsid w:val="004C5DC4"/>
    <w:rsid w:val="004C5E40"/>
    <w:rsid w:val="004C6AD8"/>
    <w:rsid w:val="004C6BF1"/>
    <w:rsid w:val="004C7079"/>
    <w:rsid w:val="004C7778"/>
    <w:rsid w:val="004C7D99"/>
    <w:rsid w:val="004C7EE6"/>
    <w:rsid w:val="004D0EE3"/>
    <w:rsid w:val="004D15E4"/>
    <w:rsid w:val="004D1602"/>
    <w:rsid w:val="004D1AC7"/>
    <w:rsid w:val="004D243D"/>
    <w:rsid w:val="004D2978"/>
    <w:rsid w:val="004D3071"/>
    <w:rsid w:val="004D30FA"/>
    <w:rsid w:val="004D35B3"/>
    <w:rsid w:val="004D3A66"/>
    <w:rsid w:val="004D4537"/>
    <w:rsid w:val="004D5947"/>
    <w:rsid w:val="004D5B79"/>
    <w:rsid w:val="004D5F22"/>
    <w:rsid w:val="004D6106"/>
    <w:rsid w:val="004D785F"/>
    <w:rsid w:val="004D7916"/>
    <w:rsid w:val="004D7F38"/>
    <w:rsid w:val="004E06BC"/>
    <w:rsid w:val="004E1436"/>
    <w:rsid w:val="004E1585"/>
    <w:rsid w:val="004E296A"/>
    <w:rsid w:val="004E44BF"/>
    <w:rsid w:val="004E69D1"/>
    <w:rsid w:val="004E6C00"/>
    <w:rsid w:val="004E6F31"/>
    <w:rsid w:val="004E72C9"/>
    <w:rsid w:val="004E745B"/>
    <w:rsid w:val="004F0783"/>
    <w:rsid w:val="004F101B"/>
    <w:rsid w:val="004F1635"/>
    <w:rsid w:val="004F22FC"/>
    <w:rsid w:val="004F2CB9"/>
    <w:rsid w:val="004F354E"/>
    <w:rsid w:val="004F478E"/>
    <w:rsid w:val="004F49EC"/>
    <w:rsid w:val="004F4E04"/>
    <w:rsid w:val="004F56CF"/>
    <w:rsid w:val="004F5A96"/>
    <w:rsid w:val="004F60E8"/>
    <w:rsid w:val="004F7C36"/>
    <w:rsid w:val="004F7DAE"/>
    <w:rsid w:val="00500D4A"/>
    <w:rsid w:val="00501976"/>
    <w:rsid w:val="005023AA"/>
    <w:rsid w:val="00502EEE"/>
    <w:rsid w:val="00503270"/>
    <w:rsid w:val="005036CD"/>
    <w:rsid w:val="0050475E"/>
    <w:rsid w:val="00504CC9"/>
    <w:rsid w:val="005050CF"/>
    <w:rsid w:val="00505565"/>
    <w:rsid w:val="00505D2B"/>
    <w:rsid w:val="005060DB"/>
    <w:rsid w:val="005060E6"/>
    <w:rsid w:val="005068C0"/>
    <w:rsid w:val="00506A58"/>
    <w:rsid w:val="00506C42"/>
    <w:rsid w:val="00507549"/>
    <w:rsid w:val="0050767A"/>
    <w:rsid w:val="005078E1"/>
    <w:rsid w:val="005079DB"/>
    <w:rsid w:val="00507C26"/>
    <w:rsid w:val="00510B72"/>
    <w:rsid w:val="00510EA5"/>
    <w:rsid w:val="005112ED"/>
    <w:rsid w:val="00511742"/>
    <w:rsid w:val="00511C21"/>
    <w:rsid w:val="00511CD0"/>
    <w:rsid w:val="00511E0E"/>
    <w:rsid w:val="00513210"/>
    <w:rsid w:val="00513A67"/>
    <w:rsid w:val="00513CED"/>
    <w:rsid w:val="00514FCE"/>
    <w:rsid w:val="0051516B"/>
    <w:rsid w:val="00515707"/>
    <w:rsid w:val="00515CB9"/>
    <w:rsid w:val="00516250"/>
    <w:rsid w:val="00516AFE"/>
    <w:rsid w:val="00517570"/>
    <w:rsid w:val="00517965"/>
    <w:rsid w:val="00517C67"/>
    <w:rsid w:val="00520129"/>
    <w:rsid w:val="0052066C"/>
    <w:rsid w:val="005209C0"/>
    <w:rsid w:val="00520B7E"/>
    <w:rsid w:val="00520F34"/>
    <w:rsid w:val="0052289E"/>
    <w:rsid w:val="00523259"/>
    <w:rsid w:val="005234F9"/>
    <w:rsid w:val="0052391E"/>
    <w:rsid w:val="00523D8E"/>
    <w:rsid w:val="005247A8"/>
    <w:rsid w:val="005257CD"/>
    <w:rsid w:val="00525BD1"/>
    <w:rsid w:val="00526595"/>
    <w:rsid w:val="00526BF0"/>
    <w:rsid w:val="00526FE0"/>
    <w:rsid w:val="00527018"/>
    <w:rsid w:val="00527CBD"/>
    <w:rsid w:val="005306F7"/>
    <w:rsid w:val="005315E4"/>
    <w:rsid w:val="00531BA0"/>
    <w:rsid w:val="0053250D"/>
    <w:rsid w:val="005326B4"/>
    <w:rsid w:val="00532913"/>
    <w:rsid w:val="005333C7"/>
    <w:rsid w:val="00534727"/>
    <w:rsid w:val="00534C8B"/>
    <w:rsid w:val="00535347"/>
    <w:rsid w:val="00535C5D"/>
    <w:rsid w:val="00535CB2"/>
    <w:rsid w:val="00535DAB"/>
    <w:rsid w:val="0053706D"/>
    <w:rsid w:val="00537140"/>
    <w:rsid w:val="005373C5"/>
    <w:rsid w:val="005374ED"/>
    <w:rsid w:val="00537687"/>
    <w:rsid w:val="00537BEE"/>
    <w:rsid w:val="00537E4D"/>
    <w:rsid w:val="00540DBA"/>
    <w:rsid w:val="0054140F"/>
    <w:rsid w:val="005433E7"/>
    <w:rsid w:val="005439D3"/>
    <w:rsid w:val="00543E45"/>
    <w:rsid w:val="00544286"/>
    <w:rsid w:val="00544C2B"/>
    <w:rsid w:val="0054540E"/>
    <w:rsid w:val="00546417"/>
    <w:rsid w:val="00546529"/>
    <w:rsid w:val="00546D3F"/>
    <w:rsid w:val="00546DBA"/>
    <w:rsid w:val="00546E74"/>
    <w:rsid w:val="00547E45"/>
    <w:rsid w:val="0055050E"/>
    <w:rsid w:val="00550677"/>
    <w:rsid w:val="005508E7"/>
    <w:rsid w:val="00550B08"/>
    <w:rsid w:val="00551820"/>
    <w:rsid w:val="00551C69"/>
    <w:rsid w:val="005524C4"/>
    <w:rsid w:val="0055277D"/>
    <w:rsid w:val="00552DB5"/>
    <w:rsid w:val="00553032"/>
    <w:rsid w:val="00553F9B"/>
    <w:rsid w:val="00554017"/>
    <w:rsid w:val="00554332"/>
    <w:rsid w:val="00555173"/>
    <w:rsid w:val="00555320"/>
    <w:rsid w:val="00555727"/>
    <w:rsid w:val="00555F02"/>
    <w:rsid w:val="005561CC"/>
    <w:rsid w:val="005562C9"/>
    <w:rsid w:val="00556B2E"/>
    <w:rsid w:val="00557677"/>
    <w:rsid w:val="00557AB1"/>
    <w:rsid w:val="005601F0"/>
    <w:rsid w:val="005607F1"/>
    <w:rsid w:val="005617D4"/>
    <w:rsid w:val="0056180E"/>
    <w:rsid w:val="00561A55"/>
    <w:rsid w:val="005624C9"/>
    <w:rsid w:val="005633AE"/>
    <w:rsid w:val="00563B29"/>
    <w:rsid w:val="005646B2"/>
    <w:rsid w:val="0056677E"/>
    <w:rsid w:val="00566E51"/>
    <w:rsid w:val="00566F27"/>
    <w:rsid w:val="0056762F"/>
    <w:rsid w:val="005678E0"/>
    <w:rsid w:val="00567B54"/>
    <w:rsid w:val="00567D6D"/>
    <w:rsid w:val="00570634"/>
    <w:rsid w:val="00570AF5"/>
    <w:rsid w:val="00570FD5"/>
    <w:rsid w:val="00571F93"/>
    <w:rsid w:val="00573ADA"/>
    <w:rsid w:val="00574377"/>
    <w:rsid w:val="00574951"/>
    <w:rsid w:val="00574DE0"/>
    <w:rsid w:val="00574ECF"/>
    <w:rsid w:val="005752BE"/>
    <w:rsid w:val="0057532C"/>
    <w:rsid w:val="0057564E"/>
    <w:rsid w:val="00575EF0"/>
    <w:rsid w:val="0057612E"/>
    <w:rsid w:val="005768F9"/>
    <w:rsid w:val="0057691F"/>
    <w:rsid w:val="00576F2A"/>
    <w:rsid w:val="005774C2"/>
    <w:rsid w:val="005777EE"/>
    <w:rsid w:val="0057782D"/>
    <w:rsid w:val="00577F18"/>
    <w:rsid w:val="0058073F"/>
    <w:rsid w:val="00581061"/>
    <w:rsid w:val="00581905"/>
    <w:rsid w:val="00581DCD"/>
    <w:rsid w:val="00581E80"/>
    <w:rsid w:val="00582DE2"/>
    <w:rsid w:val="00583092"/>
    <w:rsid w:val="00584035"/>
    <w:rsid w:val="00584578"/>
    <w:rsid w:val="00584CF3"/>
    <w:rsid w:val="0058533A"/>
    <w:rsid w:val="00585870"/>
    <w:rsid w:val="00585B33"/>
    <w:rsid w:val="00585F53"/>
    <w:rsid w:val="00586182"/>
    <w:rsid w:val="005863B0"/>
    <w:rsid w:val="0058689E"/>
    <w:rsid w:val="00587F09"/>
    <w:rsid w:val="005900D8"/>
    <w:rsid w:val="00590A2F"/>
    <w:rsid w:val="00590E9B"/>
    <w:rsid w:val="00590F09"/>
    <w:rsid w:val="00591146"/>
    <w:rsid w:val="00592064"/>
    <w:rsid w:val="0059289D"/>
    <w:rsid w:val="00593BEE"/>
    <w:rsid w:val="00594DA2"/>
    <w:rsid w:val="005954B1"/>
    <w:rsid w:val="005955BB"/>
    <w:rsid w:val="005956D5"/>
    <w:rsid w:val="00595CFA"/>
    <w:rsid w:val="00597079"/>
    <w:rsid w:val="00597A03"/>
    <w:rsid w:val="00597D0F"/>
    <w:rsid w:val="00597D13"/>
    <w:rsid w:val="005A0193"/>
    <w:rsid w:val="005A0642"/>
    <w:rsid w:val="005A0A92"/>
    <w:rsid w:val="005A0DEB"/>
    <w:rsid w:val="005A0F7C"/>
    <w:rsid w:val="005A124C"/>
    <w:rsid w:val="005A163F"/>
    <w:rsid w:val="005A174D"/>
    <w:rsid w:val="005A1B66"/>
    <w:rsid w:val="005A2980"/>
    <w:rsid w:val="005A418C"/>
    <w:rsid w:val="005A4D01"/>
    <w:rsid w:val="005A64EB"/>
    <w:rsid w:val="005A6770"/>
    <w:rsid w:val="005A67A0"/>
    <w:rsid w:val="005A6F78"/>
    <w:rsid w:val="005A7771"/>
    <w:rsid w:val="005A77E5"/>
    <w:rsid w:val="005A78FB"/>
    <w:rsid w:val="005A7C88"/>
    <w:rsid w:val="005A7CF3"/>
    <w:rsid w:val="005B00CF"/>
    <w:rsid w:val="005B0BB7"/>
    <w:rsid w:val="005B11CE"/>
    <w:rsid w:val="005B2D91"/>
    <w:rsid w:val="005B2EBE"/>
    <w:rsid w:val="005B32A4"/>
    <w:rsid w:val="005B3576"/>
    <w:rsid w:val="005B476A"/>
    <w:rsid w:val="005B4B65"/>
    <w:rsid w:val="005B54F4"/>
    <w:rsid w:val="005B5E2A"/>
    <w:rsid w:val="005B636C"/>
    <w:rsid w:val="005B64CE"/>
    <w:rsid w:val="005B6D5B"/>
    <w:rsid w:val="005B70F8"/>
    <w:rsid w:val="005B7F65"/>
    <w:rsid w:val="005C02C8"/>
    <w:rsid w:val="005C1313"/>
    <w:rsid w:val="005C2026"/>
    <w:rsid w:val="005C2542"/>
    <w:rsid w:val="005C28DA"/>
    <w:rsid w:val="005C385E"/>
    <w:rsid w:val="005C6A9B"/>
    <w:rsid w:val="005C6CAE"/>
    <w:rsid w:val="005C7597"/>
    <w:rsid w:val="005C797D"/>
    <w:rsid w:val="005D07E0"/>
    <w:rsid w:val="005D16D5"/>
    <w:rsid w:val="005D1C2E"/>
    <w:rsid w:val="005D237F"/>
    <w:rsid w:val="005D2B3A"/>
    <w:rsid w:val="005D3745"/>
    <w:rsid w:val="005D3A73"/>
    <w:rsid w:val="005D3C47"/>
    <w:rsid w:val="005D4C56"/>
    <w:rsid w:val="005D4CCF"/>
    <w:rsid w:val="005D5011"/>
    <w:rsid w:val="005D59A4"/>
    <w:rsid w:val="005D59D4"/>
    <w:rsid w:val="005D7448"/>
    <w:rsid w:val="005D7975"/>
    <w:rsid w:val="005E00FB"/>
    <w:rsid w:val="005E03B4"/>
    <w:rsid w:val="005E0738"/>
    <w:rsid w:val="005E083E"/>
    <w:rsid w:val="005E109A"/>
    <w:rsid w:val="005E2C0A"/>
    <w:rsid w:val="005E339C"/>
    <w:rsid w:val="005E3C1B"/>
    <w:rsid w:val="005E3D16"/>
    <w:rsid w:val="005E4757"/>
    <w:rsid w:val="005E67AA"/>
    <w:rsid w:val="005E6966"/>
    <w:rsid w:val="005E79E5"/>
    <w:rsid w:val="005E7C06"/>
    <w:rsid w:val="005F0B3D"/>
    <w:rsid w:val="005F0D55"/>
    <w:rsid w:val="005F1B89"/>
    <w:rsid w:val="005F2361"/>
    <w:rsid w:val="005F2B00"/>
    <w:rsid w:val="005F2B89"/>
    <w:rsid w:val="005F46C8"/>
    <w:rsid w:val="005F6412"/>
    <w:rsid w:val="005F7784"/>
    <w:rsid w:val="005F7F7F"/>
    <w:rsid w:val="006000D2"/>
    <w:rsid w:val="006009D1"/>
    <w:rsid w:val="00600C3D"/>
    <w:rsid w:val="00600F78"/>
    <w:rsid w:val="006011BD"/>
    <w:rsid w:val="00601C35"/>
    <w:rsid w:val="00602087"/>
    <w:rsid w:val="0060286A"/>
    <w:rsid w:val="00603FBE"/>
    <w:rsid w:val="0060507F"/>
    <w:rsid w:val="006053E3"/>
    <w:rsid w:val="0060571B"/>
    <w:rsid w:val="00605751"/>
    <w:rsid w:val="00605F90"/>
    <w:rsid w:val="006066D1"/>
    <w:rsid w:val="00606846"/>
    <w:rsid w:val="00606869"/>
    <w:rsid w:val="0061041F"/>
    <w:rsid w:val="0061052A"/>
    <w:rsid w:val="00610A70"/>
    <w:rsid w:val="00611835"/>
    <w:rsid w:val="00611ABB"/>
    <w:rsid w:val="00611BAB"/>
    <w:rsid w:val="00611BE8"/>
    <w:rsid w:val="00611C28"/>
    <w:rsid w:val="00612A3B"/>
    <w:rsid w:val="00612ADE"/>
    <w:rsid w:val="00612F36"/>
    <w:rsid w:val="006135B7"/>
    <w:rsid w:val="00613681"/>
    <w:rsid w:val="00614854"/>
    <w:rsid w:val="00614D7A"/>
    <w:rsid w:val="00615CB2"/>
    <w:rsid w:val="00615D22"/>
    <w:rsid w:val="00616492"/>
    <w:rsid w:val="006164BF"/>
    <w:rsid w:val="00616590"/>
    <w:rsid w:val="00616A09"/>
    <w:rsid w:val="006177D0"/>
    <w:rsid w:val="0061789E"/>
    <w:rsid w:val="00620AB6"/>
    <w:rsid w:val="006227FE"/>
    <w:rsid w:val="00622950"/>
    <w:rsid w:val="0062377F"/>
    <w:rsid w:val="00623806"/>
    <w:rsid w:val="00623A06"/>
    <w:rsid w:val="00623C71"/>
    <w:rsid w:val="00624240"/>
    <w:rsid w:val="0062514F"/>
    <w:rsid w:val="0062559B"/>
    <w:rsid w:val="00625CA6"/>
    <w:rsid w:val="00626114"/>
    <w:rsid w:val="006266E8"/>
    <w:rsid w:val="00626A23"/>
    <w:rsid w:val="0063008E"/>
    <w:rsid w:val="006312D0"/>
    <w:rsid w:val="006313BB"/>
    <w:rsid w:val="00631F4E"/>
    <w:rsid w:val="006324F1"/>
    <w:rsid w:val="00632B78"/>
    <w:rsid w:val="00633438"/>
    <w:rsid w:val="0063369D"/>
    <w:rsid w:val="0063429D"/>
    <w:rsid w:val="006342D5"/>
    <w:rsid w:val="00635900"/>
    <w:rsid w:val="006362AE"/>
    <w:rsid w:val="00636832"/>
    <w:rsid w:val="00636F2C"/>
    <w:rsid w:val="0063773D"/>
    <w:rsid w:val="006378B0"/>
    <w:rsid w:val="00641745"/>
    <w:rsid w:val="00641F08"/>
    <w:rsid w:val="00642491"/>
    <w:rsid w:val="00642803"/>
    <w:rsid w:val="00643F0C"/>
    <w:rsid w:val="006448BA"/>
    <w:rsid w:val="00644C55"/>
    <w:rsid w:val="00644EA2"/>
    <w:rsid w:val="0064556B"/>
    <w:rsid w:val="00645885"/>
    <w:rsid w:val="00646063"/>
    <w:rsid w:val="006464A7"/>
    <w:rsid w:val="00646A67"/>
    <w:rsid w:val="00646CA9"/>
    <w:rsid w:val="0064705F"/>
    <w:rsid w:val="00647277"/>
    <w:rsid w:val="00647509"/>
    <w:rsid w:val="00650C81"/>
    <w:rsid w:val="00651B01"/>
    <w:rsid w:val="00652959"/>
    <w:rsid w:val="00653FFA"/>
    <w:rsid w:val="006547E9"/>
    <w:rsid w:val="00657099"/>
    <w:rsid w:val="00657998"/>
    <w:rsid w:val="00657F30"/>
    <w:rsid w:val="00660FCC"/>
    <w:rsid w:val="00661E3C"/>
    <w:rsid w:val="00662205"/>
    <w:rsid w:val="006629D9"/>
    <w:rsid w:val="00662BD3"/>
    <w:rsid w:val="006633CA"/>
    <w:rsid w:val="0066346E"/>
    <w:rsid w:val="00665E79"/>
    <w:rsid w:val="006679C9"/>
    <w:rsid w:val="00667BB0"/>
    <w:rsid w:val="006706C9"/>
    <w:rsid w:val="00670B24"/>
    <w:rsid w:val="00670CD7"/>
    <w:rsid w:val="00671DD6"/>
    <w:rsid w:val="006724A6"/>
    <w:rsid w:val="0067287E"/>
    <w:rsid w:val="006732D3"/>
    <w:rsid w:val="00673721"/>
    <w:rsid w:val="00673B70"/>
    <w:rsid w:val="00674102"/>
    <w:rsid w:val="00674FCB"/>
    <w:rsid w:val="0067556A"/>
    <w:rsid w:val="00675687"/>
    <w:rsid w:val="00675896"/>
    <w:rsid w:val="00675D5F"/>
    <w:rsid w:val="00675FF9"/>
    <w:rsid w:val="00676FB6"/>
    <w:rsid w:val="00677CFB"/>
    <w:rsid w:val="006810B9"/>
    <w:rsid w:val="00682086"/>
    <w:rsid w:val="00682301"/>
    <w:rsid w:val="00682458"/>
    <w:rsid w:val="006828B5"/>
    <w:rsid w:val="00682E68"/>
    <w:rsid w:val="0068308A"/>
    <w:rsid w:val="00683164"/>
    <w:rsid w:val="006840D1"/>
    <w:rsid w:val="006846FA"/>
    <w:rsid w:val="00684B53"/>
    <w:rsid w:val="0068586A"/>
    <w:rsid w:val="00685D38"/>
    <w:rsid w:val="00685E85"/>
    <w:rsid w:val="0068673A"/>
    <w:rsid w:val="006875B1"/>
    <w:rsid w:val="0068784E"/>
    <w:rsid w:val="00687F2C"/>
    <w:rsid w:val="00690A00"/>
    <w:rsid w:val="00690D8D"/>
    <w:rsid w:val="00691DA8"/>
    <w:rsid w:val="006928CA"/>
    <w:rsid w:val="0069290A"/>
    <w:rsid w:val="0069524F"/>
    <w:rsid w:val="00695DEA"/>
    <w:rsid w:val="00696131"/>
    <w:rsid w:val="006963CF"/>
    <w:rsid w:val="00697C59"/>
    <w:rsid w:val="00697C9B"/>
    <w:rsid w:val="006A0555"/>
    <w:rsid w:val="006A1048"/>
    <w:rsid w:val="006A1FFE"/>
    <w:rsid w:val="006A26FF"/>
    <w:rsid w:val="006A3264"/>
    <w:rsid w:val="006A4D32"/>
    <w:rsid w:val="006A4DA3"/>
    <w:rsid w:val="006A52B6"/>
    <w:rsid w:val="006A77F4"/>
    <w:rsid w:val="006A79C4"/>
    <w:rsid w:val="006A7EEC"/>
    <w:rsid w:val="006B01AB"/>
    <w:rsid w:val="006B0C32"/>
    <w:rsid w:val="006B167E"/>
    <w:rsid w:val="006B21E3"/>
    <w:rsid w:val="006B29F9"/>
    <w:rsid w:val="006B3B7A"/>
    <w:rsid w:val="006B49E0"/>
    <w:rsid w:val="006B4C3E"/>
    <w:rsid w:val="006B4E7B"/>
    <w:rsid w:val="006B6C44"/>
    <w:rsid w:val="006C0A1F"/>
    <w:rsid w:val="006C17C3"/>
    <w:rsid w:val="006C232E"/>
    <w:rsid w:val="006C369C"/>
    <w:rsid w:val="006C3E43"/>
    <w:rsid w:val="006C41E7"/>
    <w:rsid w:val="006C44AE"/>
    <w:rsid w:val="006C457E"/>
    <w:rsid w:val="006C4663"/>
    <w:rsid w:val="006C46C4"/>
    <w:rsid w:val="006C49F9"/>
    <w:rsid w:val="006C681E"/>
    <w:rsid w:val="006C6D43"/>
    <w:rsid w:val="006C6DC2"/>
    <w:rsid w:val="006C72CA"/>
    <w:rsid w:val="006C76D6"/>
    <w:rsid w:val="006C78FD"/>
    <w:rsid w:val="006D084F"/>
    <w:rsid w:val="006D0F7D"/>
    <w:rsid w:val="006D14D2"/>
    <w:rsid w:val="006D2B8A"/>
    <w:rsid w:val="006D2D6C"/>
    <w:rsid w:val="006D2E05"/>
    <w:rsid w:val="006D3B48"/>
    <w:rsid w:val="006D4594"/>
    <w:rsid w:val="006D497A"/>
    <w:rsid w:val="006D4DF8"/>
    <w:rsid w:val="006D549D"/>
    <w:rsid w:val="006D64EB"/>
    <w:rsid w:val="006D66F8"/>
    <w:rsid w:val="006D6AEE"/>
    <w:rsid w:val="006D6E17"/>
    <w:rsid w:val="006D7987"/>
    <w:rsid w:val="006E0286"/>
    <w:rsid w:val="006E0C1E"/>
    <w:rsid w:val="006E13FB"/>
    <w:rsid w:val="006E1D42"/>
    <w:rsid w:val="006E1F1D"/>
    <w:rsid w:val="006E339E"/>
    <w:rsid w:val="006E3EB9"/>
    <w:rsid w:val="006E4011"/>
    <w:rsid w:val="006E409D"/>
    <w:rsid w:val="006E4E07"/>
    <w:rsid w:val="006E5CF2"/>
    <w:rsid w:val="006E66DB"/>
    <w:rsid w:val="006E689C"/>
    <w:rsid w:val="006F05D6"/>
    <w:rsid w:val="006F0E1A"/>
    <w:rsid w:val="006F1439"/>
    <w:rsid w:val="006F1690"/>
    <w:rsid w:val="006F1C2D"/>
    <w:rsid w:val="006F2E2D"/>
    <w:rsid w:val="006F3386"/>
    <w:rsid w:val="006F39FA"/>
    <w:rsid w:val="006F3BA4"/>
    <w:rsid w:val="006F4558"/>
    <w:rsid w:val="006F4691"/>
    <w:rsid w:val="006F4809"/>
    <w:rsid w:val="006F4DFD"/>
    <w:rsid w:val="006F52BD"/>
    <w:rsid w:val="006F5751"/>
    <w:rsid w:val="006F5B74"/>
    <w:rsid w:val="006F73E9"/>
    <w:rsid w:val="006F7AC1"/>
    <w:rsid w:val="00700A11"/>
    <w:rsid w:val="00700E1B"/>
    <w:rsid w:val="007013D0"/>
    <w:rsid w:val="00702969"/>
    <w:rsid w:val="00702BFA"/>
    <w:rsid w:val="00702CDB"/>
    <w:rsid w:val="00702FF3"/>
    <w:rsid w:val="00703DA6"/>
    <w:rsid w:val="007041B6"/>
    <w:rsid w:val="007042C9"/>
    <w:rsid w:val="007042F9"/>
    <w:rsid w:val="00704A3D"/>
    <w:rsid w:val="00705A2D"/>
    <w:rsid w:val="0070650C"/>
    <w:rsid w:val="00706964"/>
    <w:rsid w:val="00710241"/>
    <w:rsid w:val="00710F09"/>
    <w:rsid w:val="00711867"/>
    <w:rsid w:val="00713001"/>
    <w:rsid w:val="00713B29"/>
    <w:rsid w:val="00714CFA"/>
    <w:rsid w:val="007151D6"/>
    <w:rsid w:val="0071563A"/>
    <w:rsid w:val="0071563B"/>
    <w:rsid w:val="00715E15"/>
    <w:rsid w:val="007167B1"/>
    <w:rsid w:val="00716BD4"/>
    <w:rsid w:val="00716F6C"/>
    <w:rsid w:val="00717770"/>
    <w:rsid w:val="00717A86"/>
    <w:rsid w:val="00717BCF"/>
    <w:rsid w:val="007203D7"/>
    <w:rsid w:val="00720E86"/>
    <w:rsid w:val="007215EB"/>
    <w:rsid w:val="00721A85"/>
    <w:rsid w:val="00722C2A"/>
    <w:rsid w:val="00723960"/>
    <w:rsid w:val="007240F2"/>
    <w:rsid w:val="007244C5"/>
    <w:rsid w:val="007250B6"/>
    <w:rsid w:val="00725D38"/>
    <w:rsid w:val="00726930"/>
    <w:rsid w:val="00726E0A"/>
    <w:rsid w:val="00727A2F"/>
    <w:rsid w:val="00730BC2"/>
    <w:rsid w:val="007313BA"/>
    <w:rsid w:val="007316E5"/>
    <w:rsid w:val="007319CF"/>
    <w:rsid w:val="00731CAF"/>
    <w:rsid w:val="00732836"/>
    <w:rsid w:val="0073300D"/>
    <w:rsid w:val="00733326"/>
    <w:rsid w:val="00733487"/>
    <w:rsid w:val="00733935"/>
    <w:rsid w:val="00733AC8"/>
    <w:rsid w:val="007344D7"/>
    <w:rsid w:val="007353CD"/>
    <w:rsid w:val="00735991"/>
    <w:rsid w:val="00735AE8"/>
    <w:rsid w:val="00736002"/>
    <w:rsid w:val="00736909"/>
    <w:rsid w:val="00736A9D"/>
    <w:rsid w:val="00736AF7"/>
    <w:rsid w:val="00736F6A"/>
    <w:rsid w:val="00737A60"/>
    <w:rsid w:val="00740FB6"/>
    <w:rsid w:val="00740FFE"/>
    <w:rsid w:val="00741084"/>
    <w:rsid w:val="0074158A"/>
    <w:rsid w:val="00741BDB"/>
    <w:rsid w:val="00741D7F"/>
    <w:rsid w:val="00741FB7"/>
    <w:rsid w:val="00742374"/>
    <w:rsid w:val="00742390"/>
    <w:rsid w:val="007427E1"/>
    <w:rsid w:val="0074381A"/>
    <w:rsid w:val="00743BC1"/>
    <w:rsid w:val="00744C68"/>
    <w:rsid w:val="00744CC9"/>
    <w:rsid w:val="007458A8"/>
    <w:rsid w:val="00745A6D"/>
    <w:rsid w:val="00745AA2"/>
    <w:rsid w:val="00746045"/>
    <w:rsid w:val="00746CAB"/>
    <w:rsid w:val="00746DCF"/>
    <w:rsid w:val="00747111"/>
    <w:rsid w:val="00747C10"/>
    <w:rsid w:val="00747C5A"/>
    <w:rsid w:val="0075101F"/>
    <w:rsid w:val="00753405"/>
    <w:rsid w:val="0075368B"/>
    <w:rsid w:val="0075368F"/>
    <w:rsid w:val="00753C1C"/>
    <w:rsid w:val="007546E7"/>
    <w:rsid w:val="007558D6"/>
    <w:rsid w:val="00755E09"/>
    <w:rsid w:val="00755F76"/>
    <w:rsid w:val="00756274"/>
    <w:rsid w:val="007563D4"/>
    <w:rsid w:val="00756CA5"/>
    <w:rsid w:val="0075710C"/>
    <w:rsid w:val="00757ED0"/>
    <w:rsid w:val="00760425"/>
    <w:rsid w:val="00762123"/>
    <w:rsid w:val="00762487"/>
    <w:rsid w:val="0076291E"/>
    <w:rsid w:val="0076297F"/>
    <w:rsid w:val="007661D5"/>
    <w:rsid w:val="0076633C"/>
    <w:rsid w:val="00766494"/>
    <w:rsid w:val="007666EA"/>
    <w:rsid w:val="007668DF"/>
    <w:rsid w:val="00770065"/>
    <w:rsid w:val="0077093E"/>
    <w:rsid w:val="007710A8"/>
    <w:rsid w:val="00771124"/>
    <w:rsid w:val="0077185D"/>
    <w:rsid w:val="007724B9"/>
    <w:rsid w:val="00773319"/>
    <w:rsid w:val="007738CF"/>
    <w:rsid w:val="00774C4C"/>
    <w:rsid w:val="007750C5"/>
    <w:rsid w:val="0077568B"/>
    <w:rsid w:val="00775922"/>
    <w:rsid w:val="007771D1"/>
    <w:rsid w:val="00777AD5"/>
    <w:rsid w:val="00777CA7"/>
    <w:rsid w:val="00777DC3"/>
    <w:rsid w:val="00777F4A"/>
    <w:rsid w:val="007802F5"/>
    <w:rsid w:val="007814BC"/>
    <w:rsid w:val="007819A7"/>
    <w:rsid w:val="0078244C"/>
    <w:rsid w:val="00782BE1"/>
    <w:rsid w:val="00784175"/>
    <w:rsid w:val="007841C6"/>
    <w:rsid w:val="007848F8"/>
    <w:rsid w:val="00784930"/>
    <w:rsid w:val="00786472"/>
    <w:rsid w:val="00786883"/>
    <w:rsid w:val="00786A0C"/>
    <w:rsid w:val="00786E1E"/>
    <w:rsid w:val="00787A00"/>
    <w:rsid w:val="00790633"/>
    <w:rsid w:val="007923E6"/>
    <w:rsid w:val="0079260A"/>
    <w:rsid w:val="00794A9F"/>
    <w:rsid w:val="00794BAC"/>
    <w:rsid w:val="00794F36"/>
    <w:rsid w:val="00795185"/>
    <w:rsid w:val="00795D26"/>
    <w:rsid w:val="00796439"/>
    <w:rsid w:val="00796E98"/>
    <w:rsid w:val="00796F8B"/>
    <w:rsid w:val="00797BC0"/>
    <w:rsid w:val="00797FA1"/>
    <w:rsid w:val="007A0746"/>
    <w:rsid w:val="007A082A"/>
    <w:rsid w:val="007A1D3B"/>
    <w:rsid w:val="007A1F42"/>
    <w:rsid w:val="007A24E0"/>
    <w:rsid w:val="007A266A"/>
    <w:rsid w:val="007A377F"/>
    <w:rsid w:val="007A394E"/>
    <w:rsid w:val="007A3C81"/>
    <w:rsid w:val="007A4915"/>
    <w:rsid w:val="007A5D6E"/>
    <w:rsid w:val="007A6D72"/>
    <w:rsid w:val="007A6E65"/>
    <w:rsid w:val="007A74EE"/>
    <w:rsid w:val="007A7526"/>
    <w:rsid w:val="007A76AA"/>
    <w:rsid w:val="007A7881"/>
    <w:rsid w:val="007A78D1"/>
    <w:rsid w:val="007B0799"/>
    <w:rsid w:val="007B0BA5"/>
    <w:rsid w:val="007B136F"/>
    <w:rsid w:val="007B3A2C"/>
    <w:rsid w:val="007B3D46"/>
    <w:rsid w:val="007B4154"/>
    <w:rsid w:val="007B481F"/>
    <w:rsid w:val="007B491E"/>
    <w:rsid w:val="007B4EFC"/>
    <w:rsid w:val="007B5217"/>
    <w:rsid w:val="007B55E9"/>
    <w:rsid w:val="007B58E3"/>
    <w:rsid w:val="007B657E"/>
    <w:rsid w:val="007B6F63"/>
    <w:rsid w:val="007B7588"/>
    <w:rsid w:val="007B7994"/>
    <w:rsid w:val="007B7AF8"/>
    <w:rsid w:val="007B7B13"/>
    <w:rsid w:val="007C0C70"/>
    <w:rsid w:val="007C0DF6"/>
    <w:rsid w:val="007C165A"/>
    <w:rsid w:val="007C2776"/>
    <w:rsid w:val="007C2BDB"/>
    <w:rsid w:val="007C2C3E"/>
    <w:rsid w:val="007C2CD1"/>
    <w:rsid w:val="007C319B"/>
    <w:rsid w:val="007C4329"/>
    <w:rsid w:val="007C4F83"/>
    <w:rsid w:val="007C5558"/>
    <w:rsid w:val="007C5960"/>
    <w:rsid w:val="007C5CDA"/>
    <w:rsid w:val="007C5F15"/>
    <w:rsid w:val="007C64BF"/>
    <w:rsid w:val="007C700A"/>
    <w:rsid w:val="007C7988"/>
    <w:rsid w:val="007C7D35"/>
    <w:rsid w:val="007D0A90"/>
    <w:rsid w:val="007D0B29"/>
    <w:rsid w:val="007D0BC4"/>
    <w:rsid w:val="007D2293"/>
    <w:rsid w:val="007D255F"/>
    <w:rsid w:val="007D2941"/>
    <w:rsid w:val="007D3BBB"/>
    <w:rsid w:val="007D4191"/>
    <w:rsid w:val="007D4709"/>
    <w:rsid w:val="007D489B"/>
    <w:rsid w:val="007D4F91"/>
    <w:rsid w:val="007D5310"/>
    <w:rsid w:val="007D531E"/>
    <w:rsid w:val="007D6436"/>
    <w:rsid w:val="007D653D"/>
    <w:rsid w:val="007D701C"/>
    <w:rsid w:val="007D7EE3"/>
    <w:rsid w:val="007E0F41"/>
    <w:rsid w:val="007E2388"/>
    <w:rsid w:val="007E2BFE"/>
    <w:rsid w:val="007E2E0C"/>
    <w:rsid w:val="007E3267"/>
    <w:rsid w:val="007E3724"/>
    <w:rsid w:val="007E3904"/>
    <w:rsid w:val="007E44A4"/>
    <w:rsid w:val="007E4717"/>
    <w:rsid w:val="007E4B53"/>
    <w:rsid w:val="007E4DDB"/>
    <w:rsid w:val="007E5BCF"/>
    <w:rsid w:val="007E7A93"/>
    <w:rsid w:val="007E7D8D"/>
    <w:rsid w:val="007E7FFE"/>
    <w:rsid w:val="007F045C"/>
    <w:rsid w:val="007F077D"/>
    <w:rsid w:val="007F09AE"/>
    <w:rsid w:val="007F0E30"/>
    <w:rsid w:val="007F19F0"/>
    <w:rsid w:val="007F225E"/>
    <w:rsid w:val="007F2F11"/>
    <w:rsid w:val="007F3094"/>
    <w:rsid w:val="007F36A2"/>
    <w:rsid w:val="007F36A9"/>
    <w:rsid w:val="007F385F"/>
    <w:rsid w:val="007F3BDB"/>
    <w:rsid w:val="007F3D25"/>
    <w:rsid w:val="007F4821"/>
    <w:rsid w:val="007F522C"/>
    <w:rsid w:val="007F5E6E"/>
    <w:rsid w:val="007F6033"/>
    <w:rsid w:val="00800464"/>
    <w:rsid w:val="00800E94"/>
    <w:rsid w:val="0080281D"/>
    <w:rsid w:val="00802B76"/>
    <w:rsid w:val="00805113"/>
    <w:rsid w:val="00805E40"/>
    <w:rsid w:val="00807FCA"/>
    <w:rsid w:val="00811555"/>
    <w:rsid w:val="00811934"/>
    <w:rsid w:val="008119CD"/>
    <w:rsid w:val="00812009"/>
    <w:rsid w:val="00812F72"/>
    <w:rsid w:val="00813A29"/>
    <w:rsid w:val="008150AD"/>
    <w:rsid w:val="00815165"/>
    <w:rsid w:val="00815196"/>
    <w:rsid w:val="0081649D"/>
    <w:rsid w:val="008168DA"/>
    <w:rsid w:val="0082027B"/>
    <w:rsid w:val="00820282"/>
    <w:rsid w:val="00820540"/>
    <w:rsid w:val="00820C0F"/>
    <w:rsid w:val="00821DCA"/>
    <w:rsid w:val="00821F06"/>
    <w:rsid w:val="0082235F"/>
    <w:rsid w:val="008226E3"/>
    <w:rsid w:val="00822C94"/>
    <w:rsid w:val="00822E0D"/>
    <w:rsid w:val="00822EA3"/>
    <w:rsid w:val="00823634"/>
    <w:rsid w:val="008237B8"/>
    <w:rsid w:val="00823AD5"/>
    <w:rsid w:val="00824322"/>
    <w:rsid w:val="00824756"/>
    <w:rsid w:val="0082490D"/>
    <w:rsid w:val="00824E52"/>
    <w:rsid w:val="00824FE0"/>
    <w:rsid w:val="0082562B"/>
    <w:rsid w:val="00825E0F"/>
    <w:rsid w:val="0082643E"/>
    <w:rsid w:val="00830876"/>
    <w:rsid w:val="00831A10"/>
    <w:rsid w:val="00832193"/>
    <w:rsid w:val="008325AE"/>
    <w:rsid w:val="008328B3"/>
    <w:rsid w:val="00833DFF"/>
    <w:rsid w:val="00835994"/>
    <w:rsid w:val="00836F78"/>
    <w:rsid w:val="0083745E"/>
    <w:rsid w:val="00837E1A"/>
    <w:rsid w:val="00837E9D"/>
    <w:rsid w:val="00837FF7"/>
    <w:rsid w:val="008405CC"/>
    <w:rsid w:val="00840764"/>
    <w:rsid w:val="00840E00"/>
    <w:rsid w:val="008414F4"/>
    <w:rsid w:val="0084208B"/>
    <w:rsid w:val="00843070"/>
    <w:rsid w:val="0084375F"/>
    <w:rsid w:val="008453D1"/>
    <w:rsid w:val="0084667A"/>
    <w:rsid w:val="00846FA8"/>
    <w:rsid w:val="0084755F"/>
    <w:rsid w:val="008500F4"/>
    <w:rsid w:val="00850B4E"/>
    <w:rsid w:val="00851004"/>
    <w:rsid w:val="008519F5"/>
    <w:rsid w:val="00852B3E"/>
    <w:rsid w:val="00852B99"/>
    <w:rsid w:val="00852C6F"/>
    <w:rsid w:val="008532FA"/>
    <w:rsid w:val="008534BC"/>
    <w:rsid w:val="00853898"/>
    <w:rsid w:val="00853C10"/>
    <w:rsid w:val="00853D3A"/>
    <w:rsid w:val="008545D0"/>
    <w:rsid w:val="008549EF"/>
    <w:rsid w:val="00854CF8"/>
    <w:rsid w:val="00855A84"/>
    <w:rsid w:val="00855EEF"/>
    <w:rsid w:val="0085602B"/>
    <w:rsid w:val="0085637A"/>
    <w:rsid w:val="00856F4C"/>
    <w:rsid w:val="00860CF6"/>
    <w:rsid w:val="00860F20"/>
    <w:rsid w:val="008612A5"/>
    <w:rsid w:val="008622B8"/>
    <w:rsid w:val="00862A2F"/>
    <w:rsid w:val="00863728"/>
    <w:rsid w:val="00863BA3"/>
    <w:rsid w:val="00863CAF"/>
    <w:rsid w:val="00864624"/>
    <w:rsid w:val="00864A07"/>
    <w:rsid w:val="008652C9"/>
    <w:rsid w:val="00865B0D"/>
    <w:rsid w:val="00865E8F"/>
    <w:rsid w:val="00865F60"/>
    <w:rsid w:val="00867560"/>
    <w:rsid w:val="008702A3"/>
    <w:rsid w:val="00871262"/>
    <w:rsid w:val="00871318"/>
    <w:rsid w:val="008735E4"/>
    <w:rsid w:val="00874B22"/>
    <w:rsid w:val="00874BE4"/>
    <w:rsid w:val="00874E8F"/>
    <w:rsid w:val="008755A0"/>
    <w:rsid w:val="00875674"/>
    <w:rsid w:val="00875D50"/>
    <w:rsid w:val="00875E51"/>
    <w:rsid w:val="00876C54"/>
    <w:rsid w:val="0087716E"/>
    <w:rsid w:val="008778DF"/>
    <w:rsid w:val="008779D8"/>
    <w:rsid w:val="00877BF6"/>
    <w:rsid w:val="00877C2D"/>
    <w:rsid w:val="00877FB2"/>
    <w:rsid w:val="00880CD3"/>
    <w:rsid w:val="008815C8"/>
    <w:rsid w:val="00882015"/>
    <w:rsid w:val="00882434"/>
    <w:rsid w:val="0088254A"/>
    <w:rsid w:val="00882552"/>
    <w:rsid w:val="008829CD"/>
    <w:rsid w:val="00882C0B"/>
    <w:rsid w:val="00882E13"/>
    <w:rsid w:val="00883265"/>
    <w:rsid w:val="00883FCA"/>
    <w:rsid w:val="00884F55"/>
    <w:rsid w:val="0088503E"/>
    <w:rsid w:val="00885474"/>
    <w:rsid w:val="0088588C"/>
    <w:rsid w:val="008859A5"/>
    <w:rsid w:val="00885AEB"/>
    <w:rsid w:val="00887005"/>
    <w:rsid w:val="00890623"/>
    <w:rsid w:val="00891021"/>
    <w:rsid w:val="008914D7"/>
    <w:rsid w:val="0089241D"/>
    <w:rsid w:val="00893382"/>
    <w:rsid w:val="00893B13"/>
    <w:rsid w:val="00893D64"/>
    <w:rsid w:val="00893E65"/>
    <w:rsid w:val="00896517"/>
    <w:rsid w:val="008967A1"/>
    <w:rsid w:val="00896CE3"/>
    <w:rsid w:val="00896CFF"/>
    <w:rsid w:val="00897929"/>
    <w:rsid w:val="00897FEE"/>
    <w:rsid w:val="008A0668"/>
    <w:rsid w:val="008A1117"/>
    <w:rsid w:val="008A12A1"/>
    <w:rsid w:val="008A1B18"/>
    <w:rsid w:val="008A4627"/>
    <w:rsid w:val="008A4AA8"/>
    <w:rsid w:val="008A4AB7"/>
    <w:rsid w:val="008A4B16"/>
    <w:rsid w:val="008A58C7"/>
    <w:rsid w:val="008A6340"/>
    <w:rsid w:val="008A679A"/>
    <w:rsid w:val="008A6C1C"/>
    <w:rsid w:val="008A76E5"/>
    <w:rsid w:val="008A7786"/>
    <w:rsid w:val="008A77A0"/>
    <w:rsid w:val="008B093C"/>
    <w:rsid w:val="008B15A5"/>
    <w:rsid w:val="008B20D5"/>
    <w:rsid w:val="008B21AC"/>
    <w:rsid w:val="008B2555"/>
    <w:rsid w:val="008B338E"/>
    <w:rsid w:val="008B409E"/>
    <w:rsid w:val="008B45B2"/>
    <w:rsid w:val="008B4737"/>
    <w:rsid w:val="008B4FE7"/>
    <w:rsid w:val="008B65ED"/>
    <w:rsid w:val="008B666A"/>
    <w:rsid w:val="008B6D7F"/>
    <w:rsid w:val="008B73A0"/>
    <w:rsid w:val="008B7CAD"/>
    <w:rsid w:val="008C0785"/>
    <w:rsid w:val="008C144B"/>
    <w:rsid w:val="008C1A30"/>
    <w:rsid w:val="008C1A48"/>
    <w:rsid w:val="008C1DFD"/>
    <w:rsid w:val="008C2742"/>
    <w:rsid w:val="008C3622"/>
    <w:rsid w:val="008C3BEA"/>
    <w:rsid w:val="008C4072"/>
    <w:rsid w:val="008C4BEA"/>
    <w:rsid w:val="008C5A7E"/>
    <w:rsid w:val="008C5BA9"/>
    <w:rsid w:val="008C5CA4"/>
    <w:rsid w:val="008C6B57"/>
    <w:rsid w:val="008D0C07"/>
    <w:rsid w:val="008D10F9"/>
    <w:rsid w:val="008D145E"/>
    <w:rsid w:val="008D217A"/>
    <w:rsid w:val="008D2342"/>
    <w:rsid w:val="008D2B65"/>
    <w:rsid w:val="008D33FB"/>
    <w:rsid w:val="008D351F"/>
    <w:rsid w:val="008D3CFF"/>
    <w:rsid w:val="008D4490"/>
    <w:rsid w:val="008D5E92"/>
    <w:rsid w:val="008D679D"/>
    <w:rsid w:val="008D6A52"/>
    <w:rsid w:val="008D73EB"/>
    <w:rsid w:val="008D7853"/>
    <w:rsid w:val="008D7B4A"/>
    <w:rsid w:val="008D7D08"/>
    <w:rsid w:val="008D7F1F"/>
    <w:rsid w:val="008E0AFE"/>
    <w:rsid w:val="008E11F4"/>
    <w:rsid w:val="008E2C6D"/>
    <w:rsid w:val="008E2DB9"/>
    <w:rsid w:val="008E328C"/>
    <w:rsid w:val="008E33F9"/>
    <w:rsid w:val="008E47A1"/>
    <w:rsid w:val="008E58DA"/>
    <w:rsid w:val="008E64C2"/>
    <w:rsid w:val="008E680D"/>
    <w:rsid w:val="008E68CE"/>
    <w:rsid w:val="008E7274"/>
    <w:rsid w:val="008E794A"/>
    <w:rsid w:val="008E7A53"/>
    <w:rsid w:val="008F01C6"/>
    <w:rsid w:val="008F0A85"/>
    <w:rsid w:val="008F13AF"/>
    <w:rsid w:val="008F1727"/>
    <w:rsid w:val="008F1C2B"/>
    <w:rsid w:val="008F2147"/>
    <w:rsid w:val="008F2CEA"/>
    <w:rsid w:val="008F3152"/>
    <w:rsid w:val="008F4588"/>
    <w:rsid w:val="008F4B37"/>
    <w:rsid w:val="008F4CF0"/>
    <w:rsid w:val="008F4D3C"/>
    <w:rsid w:val="008F4DC5"/>
    <w:rsid w:val="008F51B2"/>
    <w:rsid w:val="008F5FAC"/>
    <w:rsid w:val="008F6673"/>
    <w:rsid w:val="008F69C3"/>
    <w:rsid w:val="008F6A83"/>
    <w:rsid w:val="008F6D20"/>
    <w:rsid w:val="008F740F"/>
    <w:rsid w:val="009018C1"/>
    <w:rsid w:val="00902124"/>
    <w:rsid w:val="0090275B"/>
    <w:rsid w:val="00902CE2"/>
    <w:rsid w:val="0090312E"/>
    <w:rsid w:val="0090328C"/>
    <w:rsid w:val="00903E27"/>
    <w:rsid w:val="00903F1D"/>
    <w:rsid w:val="009045B0"/>
    <w:rsid w:val="0090488F"/>
    <w:rsid w:val="00904A08"/>
    <w:rsid w:val="00905382"/>
    <w:rsid w:val="009057DC"/>
    <w:rsid w:val="00906D74"/>
    <w:rsid w:val="0090728A"/>
    <w:rsid w:val="00907C1E"/>
    <w:rsid w:val="00911997"/>
    <w:rsid w:val="00914089"/>
    <w:rsid w:val="00914E75"/>
    <w:rsid w:val="0091571D"/>
    <w:rsid w:val="00915AF0"/>
    <w:rsid w:val="00915BEF"/>
    <w:rsid w:val="00915FC3"/>
    <w:rsid w:val="00917018"/>
    <w:rsid w:val="00920C5A"/>
    <w:rsid w:val="00922AC4"/>
    <w:rsid w:val="00923219"/>
    <w:rsid w:val="00924331"/>
    <w:rsid w:val="0092438A"/>
    <w:rsid w:val="00924D98"/>
    <w:rsid w:val="00926A67"/>
    <w:rsid w:val="00927384"/>
    <w:rsid w:val="009303BF"/>
    <w:rsid w:val="00930C50"/>
    <w:rsid w:val="00930D31"/>
    <w:rsid w:val="00931652"/>
    <w:rsid w:val="00932007"/>
    <w:rsid w:val="00933218"/>
    <w:rsid w:val="009332BB"/>
    <w:rsid w:val="0093379F"/>
    <w:rsid w:val="00933801"/>
    <w:rsid w:val="009351AE"/>
    <w:rsid w:val="00935D6E"/>
    <w:rsid w:val="00936984"/>
    <w:rsid w:val="00936A96"/>
    <w:rsid w:val="00937405"/>
    <w:rsid w:val="0093765C"/>
    <w:rsid w:val="0093794E"/>
    <w:rsid w:val="00937D54"/>
    <w:rsid w:val="009404BB"/>
    <w:rsid w:val="009407AE"/>
    <w:rsid w:val="00941140"/>
    <w:rsid w:val="009414BA"/>
    <w:rsid w:val="009418FE"/>
    <w:rsid w:val="009419AC"/>
    <w:rsid w:val="009423ED"/>
    <w:rsid w:val="0094241D"/>
    <w:rsid w:val="0094292A"/>
    <w:rsid w:val="00942BF6"/>
    <w:rsid w:val="00942F0B"/>
    <w:rsid w:val="0094320D"/>
    <w:rsid w:val="00945009"/>
    <w:rsid w:val="00945888"/>
    <w:rsid w:val="00945E19"/>
    <w:rsid w:val="00946A0C"/>
    <w:rsid w:val="009474E9"/>
    <w:rsid w:val="00950D9E"/>
    <w:rsid w:val="00951134"/>
    <w:rsid w:val="009515E3"/>
    <w:rsid w:val="00952638"/>
    <w:rsid w:val="00952BAF"/>
    <w:rsid w:val="00952F07"/>
    <w:rsid w:val="00953456"/>
    <w:rsid w:val="0095460A"/>
    <w:rsid w:val="00954AAC"/>
    <w:rsid w:val="0095538E"/>
    <w:rsid w:val="00955621"/>
    <w:rsid w:val="009569A5"/>
    <w:rsid w:val="00957A90"/>
    <w:rsid w:val="00957F92"/>
    <w:rsid w:val="00960BD9"/>
    <w:rsid w:val="00960FC3"/>
    <w:rsid w:val="009620FC"/>
    <w:rsid w:val="00962E8D"/>
    <w:rsid w:val="0096329C"/>
    <w:rsid w:val="0096390A"/>
    <w:rsid w:val="00963F2B"/>
    <w:rsid w:val="00963FD1"/>
    <w:rsid w:val="0096551B"/>
    <w:rsid w:val="00965724"/>
    <w:rsid w:val="00965DF6"/>
    <w:rsid w:val="00965F37"/>
    <w:rsid w:val="00967684"/>
    <w:rsid w:val="0097074E"/>
    <w:rsid w:val="009722F1"/>
    <w:rsid w:val="00972948"/>
    <w:rsid w:val="00973260"/>
    <w:rsid w:val="00973D6C"/>
    <w:rsid w:val="0097438D"/>
    <w:rsid w:val="00974893"/>
    <w:rsid w:val="00974BC6"/>
    <w:rsid w:val="00974FF4"/>
    <w:rsid w:val="00975ADB"/>
    <w:rsid w:val="00975B68"/>
    <w:rsid w:val="0097629D"/>
    <w:rsid w:val="00976F10"/>
    <w:rsid w:val="009803AA"/>
    <w:rsid w:val="009805B2"/>
    <w:rsid w:val="00980CC0"/>
    <w:rsid w:val="00981917"/>
    <w:rsid w:val="00981DD4"/>
    <w:rsid w:val="0098200B"/>
    <w:rsid w:val="00982246"/>
    <w:rsid w:val="009824BC"/>
    <w:rsid w:val="00982A07"/>
    <w:rsid w:val="00982A36"/>
    <w:rsid w:val="00983425"/>
    <w:rsid w:val="0098363C"/>
    <w:rsid w:val="00983659"/>
    <w:rsid w:val="00983907"/>
    <w:rsid w:val="00984415"/>
    <w:rsid w:val="00985A5C"/>
    <w:rsid w:val="00986D5D"/>
    <w:rsid w:val="00986F0B"/>
    <w:rsid w:val="00986F5E"/>
    <w:rsid w:val="00990042"/>
    <w:rsid w:val="0099067D"/>
    <w:rsid w:val="00990A2A"/>
    <w:rsid w:val="00990BA5"/>
    <w:rsid w:val="00992912"/>
    <w:rsid w:val="0099375B"/>
    <w:rsid w:val="00993800"/>
    <w:rsid w:val="00993ABB"/>
    <w:rsid w:val="0099475B"/>
    <w:rsid w:val="00994E6C"/>
    <w:rsid w:val="0099508E"/>
    <w:rsid w:val="00995C5E"/>
    <w:rsid w:val="00996304"/>
    <w:rsid w:val="009964D6"/>
    <w:rsid w:val="00996FA1"/>
    <w:rsid w:val="009974DB"/>
    <w:rsid w:val="009975AE"/>
    <w:rsid w:val="009A00C4"/>
    <w:rsid w:val="009A0166"/>
    <w:rsid w:val="009A027B"/>
    <w:rsid w:val="009A27BB"/>
    <w:rsid w:val="009A3066"/>
    <w:rsid w:val="009A4338"/>
    <w:rsid w:val="009A4B86"/>
    <w:rsid w:val="009A5814"/>
    <w:rsid w:val="009A6428"/>
    <w:rsid w:val="009A70AD"/>
    <w:rsid w:val="009A7893"/>
    <w:rsid w:val="009B080D"/>
    <w:rsid w:val="009B09DD"/>
    <w:rsid w:val="009B0E3A"/>
    <w:rsid w:val="009B13C5"/>
    <w:rsid w:val="009B19CC"/>
    <w:rsid w:val="009B228C"/>
    <w:rsid w:val="009B247A"/>
    <w:rsid w:val="009B2A39"/>
    <w:rsid w:val="009B2B8C"/>
    <w:rsid w:val="009B2F69"/>
    <w:rsid w:val="009B3657"/>
    <w:rsid w:val="009B416B"/>
    <w:rsid w:val="009B45B5"/>
    <w:rsid w:val="009B4866"/>
    <w:rsid w:val="009B60B3"/>
    <w:rsid w:val="009B6AB7"/>
    <w:rsid w:val="009B7C9A"/>
    <w:rsid w:val="009C0545"/>
    <w:rsid w:val="009C147F"/>
    <w:rsid w:val="009C1481"/>
    <w:rsid w:val="009C18E5"/>
    <w:rsid w:val="009C194D"/>
    <w:rsid w:val="009C1B63"/>
    <w:rsid w:val="009C278D"/>
    <w:rsid w:val="009C2D9A"/>
    <w:rsid w:val="009C3354"/>
    <w:rsid w:val="009C3480"/>
    <w:rsid w:val="009C356A"/>
    <w:rsid w:val="009C3F45"/>
    <w:rsid w:val="009C46C3"/>
    <w:rsid w:val="009C49A9"/>
    <w:rsid w:val="009C4F16"/>
    <w:rsid w:val="009C5653"/>
    <w:rsid w:val="009C7996"/>
    <w:rsid w:val="009C7E9F"/>
    <w:rsid w:val="009D07E5"/>
    <w:rsid w:val="009D12F3"/>
    <w:rsid w:val="009D1459"/>
    <w:rsid w:val="009D19B7"/>
    <w:rsid w:val="009D1A6F"/>
    <w:rsid w:val="009D2368"/>
    <w:rsid w:val="009D3040"/>
    <w:rsid w:val="009D6284"/>
    <w:rsid w:val="009D756A"/>
    <w:rsid w:val="009D7826"/>
    <w:rsid w:val="009E0AB1"/>
    <w:rsid w:val="009E0BE9"/>
    <w:rsid w:val="009E1859"/>
    <w:rsid w:val="009E2117"/>
    <w:rsid w:val="009E2941"/>
    <w:rsid w:val="009E3129"/>
    <w:rsid w:val="009E335B"/>
    <w:rsid w:val="009E3903"/>
    <w:rsid w:val="009E39C3"/>
    <w:rsid w:val="009E3DA9"/>
    <w:rsid w:val="009E3FE0"/>
    <w:rsid w:val="009E5D2C"/>
    <w:rsid w:val="009F0CE6"/>
    <w:rsid w:val="009F1C43"/>
    <w:rsid w:val="009F1C6F"/>
    <w:rsid w:val="009F1D21"/>
    <w:rsid w:val="009F1D31"/>
    <w:rsid w:val="009F2CCC"/>
    <w:rsid w:val="009F31B0"/>
    <w:rsid w:val="009F31FC"/>
    <w:rsid w:val="009F4203"/>
    <w:rsid w:val="009F488C"/>
    <w:rsid w:val="009F4BD3"/>
    <w:rsid w:val="009F4E23"/>
    <w:rsid w:val="009F5264"/>
    <w:rsid w:val="009F53F4"/>
    <w:rsid w:val="009F5FE0"/>
    <w:rsid w:val="009F6B77"/>
    <w:rsid w:val="009F6C85"/>
    <w:rsid w:val="009F78E2"/>
    <w:rsid w:val="009F79E1"/>
    <w:rsid w:val="009F7C3F"/>
    <w:rsid w:val="009F7F0F"/>
    <w:rsid w:val="009F7FFE"/>
    <w:rsid w:val="00A00AAC"/>
    <w:rsid w:val="00A010F6"/>
    <w:rsid w:val="00A0140F"/>
    <w:rsid w:val="00A045A8"/>
    <w:rsid w:val="00A047B3"/>
    <w:rsid w:val="00A0520E"/>
    <w:rsid w:val="00A05382"/>
    <w:rsid w:val="00A0780A"/>
    <w:rsid w:val="00A106B5"/>
    <w:rsid w:val="00A10D1A"/>
    <w:rsid w:val="00A13D2C"/>
    <w:rsid w:val="00A1405F"/>
    <w:rsid w:val="00A145EF"/>
    <w:rsid w:val="00A14C45"/>
    <w:rsid w:val="00A14F13"/>
    <w:rsid w:val="00A158F2"/>
    <w:rsid w:val="00A16D8F"/>
    <w:rsid w:val="00A173D8"/>
    <w:rsid w:val="00A175D5"/>
    <w:rsid w:val="00A17A07"/>
    <w:rsid w:val="00A200E6"/>
    <w:rsid w:val="00A2043D"/>
    <w:rsid w:val="00A208C4"/>
    <w:rsid w:val="00A21246"/>
    <w:rsid w:val="00A25421"/>
    <w:rsid w:val="00A25902"/>
    <w:rsid w:val="00A25B0A"/>
    <w:rsid w:val="00A25C0A"/>
    <w:rsid w:val="00A260F4"/>
    <w:rsid w:val="00A266C1"/>
    <w:rsid w:val="00A2776B"/>
    <w:rsid w:val="00A30232"/>
    <w:rsid w:val="00A30727"/>
    <w:rsid w:val="00A308A9"/>
    <w:rsid w:val="00A30E19"/>
    <w:rsid w:val="00A30F79"/>
    <w:rsid w:val="00A31E3B"/>
    <w:rsid w:val="00A338B7"/>
    <w:rsid w:val="00A33E4D"/>
    <w:rsid w:val="00A35B88"/>
    <w:rsid w:val="00A35E80"/>
    <w:rsid w:val="00A36434"/>
    <w:rsid w:val="00A37AFC"/>
    <w:rsid w:val="00A40A4B"/>
    <w:rsid w:val="00A40B08"/>
    <w:rsid w:val="00A414E2"/>
    <w:rsid w:val="00A42202"/>
    <w:rsid w:val="00A434E2"/>
    <w:rsid w:val="00A43E74"/>
    <w:rsid w:val="00A440F5"/>
    <w:rsid w:val="00A44C9B"/>
    <w:rsid w:val="00A45241"/>
    <w:rsid w:val="00A459FC"/>
    <w:rsid w:val="00A45F30"/>
    <w:rsid w:val="00A46CFD"/>
    <w:rsid w:val="00A50890"/>
    <w:rsid w:val="00A50E10"/>
    <w:rsid w:val="00A513FB"/>
    <w:rsid w:val="00A51827"/>
    <w:rsid w:val="00A530E5"/>
    <w:rsid w:val="00A53DAE"/>
    <w:rsid w:val="00A543D2"/>
    <w:rsid w:val="00A548E8"/>
    <w:rsid w:val="00A54B38"/>
    <w:rsid w:val="00A552D3"/>
    <w:rsid w:val="00A557D1"/>
    <w:rsid w:val="00A560B9"/>
    <w:rsid w:val="00A568EC"/>
    <w:rsid w:val="00A56EF1"/>
    <w:rsid w:val="00A57104"/>
    <w:rsid w:val="00A6025C"/>
    <w:rsid w:val="00A60843"/>
    <w:rsid w:val="00A60C08"/>
    <w:rsid w:val="00A6121B"/>
    <w:rsid w:val="00A61794"/>
    <w:rsid w:val="00A61B71"/>
    <w:rsid w:val="00A61EC2"/>
    <w:rsid w:val="00A63773"/>
    <w:rsid w:val="00A643D9"/>
    <w:rsid w:val="00A651BF"/>
    <w:rsid w:val="00A65E31"/>
    <w:rsid w:val="00A663E8"/>
    <w:rsid w:val="00A664B9"/>
    <w:rsid w:val="00A66682"/>
    <w:rsid w:val="00A66F38"/>
    <w:rsid w:val="00A709AB"/>
    <w:rsid w:val="00A70F8B"/>
    <w:rsid w:val="00A71159"/>
    <w:rsid w:val="00A713ED"/>
    <w:rsid w:val="00A71904"/>
    <w:rsid w:val="00A71D95"/>
    <w:rsid w:val="00A7253E"/>
    <w:rsid w:val="00A728B6"/>
    <w:rsid w:val="00A7431D"/>
    <w:rsid w:val="00A746C6"/>
    <w:rsid w:val="00A74E0A"/>
    <w:rsid w:val="00A75781"/>
    <w:rsid w:val="00A7613B"/>
    <w:rsid w:val="00A76B91"/>
    <w:rsid w:val="00A7717D"/>
    <w:rsid w:val="00A7768A"/>
    <w:rsid w:val="00A80A8D"/>
    <w:rsid w:val="00A80D32"/>
    <w:rsid w:val="00A80DE2"/>
    <w:rsid w:val="00A80FA9"/>
    <w:rsid w:val="00A815DC"/>
    <w:rsid w:val="00A81F29"/>
    <w:rsid w:val="00A8281A"/>
    <w:rsid w:val="00A82922"/>
    <w:rsid w:val="00A82C9B"/>
    <w:rsid w:val="00A836FE"/>
    <w:rsid w:val="00A84524"/>
    <w:rsid w:val="00A849AD"/>
    <w:rsid w:val="00A861B7"/>
    <w:rsid w:val="00A8780F"/>
    <w:rsid w:val="00A910EB"/>
    <w:rsid w:val="00A91677"/>
    <w:rsid w:val="00A91CF3"/>
    <w:rsid w:val="00A9207C"/>
    <w:rsid w:val="00A921F8"/>
    <w:rsid w:val="00A92A95"/>
    <w:rsid w:val="00A92B08"/>
    <w:rsid w:val="00A93151"/>
    <w:rsid w:val="00A936A6"/>
    <w:rsid w:val="00A93971"/>
    <w:rsid w:val="00A93AAF"/>
    <w:rsid w:val="00A94D1E"/>
    <w:rsid w:val="00A9584D"/>
    <w:rsid w:val="00A95E65"/>
    <w:rsid w:val="00A96510"/>
    <w:rsid w:val="00A9735A"/>
    <w:rsid w:val="00A9754F"/>
    <w:rsid w:val="00A9759A"/>
    <w:rsid w:val="00A97612"/>
    <w:rsid w:val="00A979B1"/>
    <w:rsid w:val="00AA05E7"/>
    <w:rsid w:val="00AA06FD"/>
    <w:rsid w:val="00AA0F11"/>
    <w:rsid w:val="00AA1192"/>
    <w:rsid w:val="00AA18D5"/>
    <w:rsid w:val="00AA2E45"/>
    <w:rsid w:val="00AA31DA"/>
    <w:rsid w:val="00AA3BBC"/>
    <w:rsid w:val="00AA43CB"/>
    <w:rsid w:val="00AA4B0F"/>
    <w:rsid w:val="00AA54DF"/>
    <w:rsid w:val="00AA6471"/>
    <w:rsid w:val="00AA665B"/>
    <w:rsid w:val="00AA7182"/>
    <w:rsid w:val="00AA7DEE"/>
    <w:rsid w:val="00AB015D"/>
    <w:rsid w:val="00AB2873"/>
    <w:rsid w:val="00AB298D"/>
    <w:rsid w:val="00AB3DC1"/>
    <w:rsid w:val="00AB3E2D"/>
    <w:rsid w:val="00AB4473"/>
    <w:rsid w:val="00AB48C6"/>
    <w:rsid w:val="00AB4B36"/>
    <w:rsid w:val="00AB63DC"/>
    <w:rsid w:val="00AB6452"/>
    <w:rsid w:val="00AB65B9"/>
    <w:rsid w:val="00AB6A8A"/>
    <w:rsid w:val="00AB735F"/>
    <w:rsid w:val="00AB767C"/>
    <w:rsid w:val="00AB7C39"/>
    <w:rsid w:val="00AB7E0F"/>
    <w:rsid w:val="00AC02D1"/>
    <w:rsid w:val="00AC0AEE"/>
    <w:rsid w:val="00AC0CF6"/>
    <w:rsid w:val="00AC1331"/>
    <w:rsid w:val="00AC1B1F"/>
    <w:rsid w:val="00AC26A6"/>
    <w:rsid w:val="00AC2953"/>
    <w:rsid w:val="00AC2A43"/>
    <w:rsid w:val="00AC33C9"/>
    <w:rsid w:val="00AC3631"/>
    <w:rsid w:val="00AC392C"/>
    <w:rsid w:val="00AC43F1"/>
    <w:rsid w:val="00AC44A1"/>
    <w:rsid w:val="00AC5FF4"/>
    <w:rsid w:val="00AC6218"/>
    <w:rsid w:val="00AC62E9"/>
    <w:rsid w:val="00AC72BA"/>
    <w:rsid w:val="00AD0AF8"/>
    <w:rsid w:val="00AD107B"/>
    <w:rsid w:val="00AD1617"/>
    <w:rsid w:val="00AD16B5"/>
    <w:rsid w:val="00AD38C6"/>
    <w:rsid w:val="00AD3A57"/>
    <w:rsid w:val="00AD3FF2"/>
    <w:rsid w:val="00AD4EDB"/>
    <w:rsid w:val="00AD535D"/>
    <w:rsid w:val="00AD5E8F"/>
    <w:rsid w:val="00AD6B9F"/>
    <w:rsid w:val="00AD6CE4"/>
    <w:rsid w:val="00AD7EA4"/>
    <w:rsid w:val="00AE0DB1"/>
    <w:rsid w:val="00AE0EDF"/>
    <w:rsid w:val="00AE1B6E"/>
    <w:rsid w:val="00AE2906"/>
    <w:rsid w:val="00AE2DD9"/>
    <w:rsid w:val="00AE2F95"/>
    <w:rsid w:val="00AE37C8"/>
    <w:rsid w:val="00AE460C"/>
    <w:rsid w:val="00AE56BF"/>
    <w:rsid w:val="00AE785F"/>
    <w:rsid w:val="00AF0163"/>
    <w:rsid w:val="00AF08A5"/>
    <w:rsid w:val="00AF0DCE"/>
    <w:rsid w:val="00AF1383"/>
    <w:rsid w:val="00AF1C35"/>
    <w:rsid w:val="00AF2DCB"/>
    <w:rsid w:val="00AF2DF9"/>
    <w:rsid w:val="00AF2F06"/>
    <w:rsid w:val="00AF3DC0"/>
    <w:rsid w:val="00AF3DD9"/>
    <w:rsid w:val="00AF671D"/>
    <w:rsid w:val="00AF7FDE"/>
    <w:rsid w:val="00B00747"/>
    <w:rsid w:val="00B00CB8"/>
    <w:rsid w:val="00B012C8"/>
    <w:rsid w:val="00B01B9B"/>
    <w:rsid w:val="00B02327"/>
    <w:rsid w:val="00B03200"/>
    <w:rsid w:val="00B03318"/>
    <w:rsid w:val="00B0336D"/>
    <w:rsid w:val="00B03B41"/>
    <w:rsid w:val="00B03E34"/>
    <w:rsid w:val="00B0429F"/>
    <w:rsid w:val="00B04FAD"/>
    <w:rsid w:val="00B0552B"/>
    <w:rsid w:val="00B07B2D"/>
    <w:rsid w:val="00B1023D"/>
    <w:rsid w:val="00B10384"/>
    <w:rsid w:val="00B105FD"/>
    <w:rsid w:val="00B10CA4"/>
    <w:rsid w:val="00B11FCE"/>
    <w:rsid w:val="00B12278"/>
    <w:rsid w:val="00B12D36"/>
    <w:rsid w:val="00B13A24"/>
    <w:rsid w:val="00B13EB2"/>
    <w:rsid w:val="00B141FA"/>
    <w:rsid w:val="00B154C4"/>
    <w:rsid w:val="00B162B7"/>
    <w:rsid w:val="00B16772"/>
    <w:rsid w:val="00B16ABC"/>
    <w:rsid w:val="00B1708D"/>
    <w:rsid w:val="00B172D1"/>
    <w:rsid w:val="00B17385"/>
    <w:rsid w:val="00B17938"/>
    <w:rsid w:val="00B17C8B"/>
    <w:rsid w:val="00B17CB5"/>
    <w:rsid w:val="00B20227"/>
    <w:rsid w:val="00B20720"/>
    <w:rsid w:val="00B20769"/>
    <w:rsid w:val="00B21087"/>
    <w:rsid w:val="00B218EB"/>
    <w:rsid w:val="00B21F8D"/>
    <w:rsid w:val="00B22E61"/>
    <w:rsid w:val="00B231F3"/>
    <w:rsid w:val="00B2368D"/>
    <w:rsid w:val="00B2380A"/>
    <w:rsid w:val="00B24135"/>
    <w:rsid w:val="00B24663"/>
    <w:rsid w:val="00B249D5"/>
    <w:rsid w:val="00B25078"/>
    <w:rsid w:val="00B257E0"/>
    <w:rsid w:val="00B2601A"/>
    <w:rsid w:val="00B27504"/>
    <w:rsid w:val="00B27528"/>
    <w:rsid w:val="00B277AE"/>
    <w:rsid w:val="00B32816"/>
    <w:rsid w:val="00B33064"/>
    <w:rsid w:val="00B338F7"/>
    <w:rsid w:val="00B34616"/>
    <w:rsid w:val="00B34668"/>
    <w:rsid w:val="00B34AFF"/>
    <w:rsid w:val="00B351BB"/>
    <w:rsid w:val="00B35F92"/>
    <w:rsid w:val="00B362A6"/>
    <w:rsid w:val="00B364C3"/>
    <w:rsid w:val="00B37734"/>
    <w:rsid w:val="00B37795"/>
    <w:rsid w:val="00B37FF2"/>
    <w:rsid w:val="00B40775"/>
    <w:rsid w:val="00B40ACF"/>
    <w:rsid w:val="00B414A4"/>
    <w:rsid w:val="00B414D8"/>
    <w:rsid w:val="00B41F4F"/>
    <w:rsid w:val="00B43906"/>
    <w:rsid w:val="00B4392B"/>
    <w:rsid w:val="00B43BA7"/>
    <w:rsid w:val="00B44A8C"/>
    <w:rsid w:val="00B454C2"/>
    <w:rsid w:val="00B456F1"/>
    <w:rsid w:val="00B45764"/>
    <w:rsid w:val="00B45A44"/>
    <w:rsid w:val="00B45DFC"/>
    <w:rsid w:val="00B45F74"/>
    <w:rsid w:val="00B460EB"/>
    <w:rsid w:val="00B46128"/>
    <w:rsid w:val="00B46652"/>
    <w:rsid w:val="00B47DC7"/>
    <w:rsid w:val="00B51030"/>
    <w:rsid w:val="00B51838"/>
    <w:rsid w:val="00B52349"/>
    <w:rsid w:val="00B526DF"/>
    <w:rsid w:val="00B526E0"/>
    <w:rsid w:val="00B5312D"/>
    <w:rsid w:val="00B53E73"/>
    <w:rsid w:val="00B54050"/>
    <w:rsid w:val="00B540E1"/>
    <w:rsid w:val="00B54342"/>
    <w:rsid w:val="00B57990"/>
    <w:rsid w:val="00B60776"/>
    <w:rsid w:val="00B609C9"/>
    <w:rsid w:val="00B61A15"/>
    <w:rsid w:val="00B61AF2"/>
    <w:rsid w:val="00B62162"/>
    <w:rsid w:val="00B624DB"/>
    <w:rsid w:val="00B62E84"/>
    <w:rsid w:val="00B6321D"/>
    <w:rsid w:val="00B6345A"/>
    <w:rsid w:val="00B634A6"/>
    <w:rsid w:val="00B63D80"/>
    <w:rsid w:val="00B63F22"/>
    <w:rsid w:val="00B645D9"/>
    <w:rsid w:val="00B649A0"/>
    <w:rsid w:val="00B657FA"/>
    <w:rsid w:val="00B6734F"/>
    <w:rsid w:val="00B7169B"/>
    <w:rsid w:val="00B72B13"/>
    <w:rsid w:val="00B72C3B"/>
    <w:rsid w:val="00B72ED5"/>
    <w:rsid w:val="00B73786"/>
    <w:rsid w:val="00B73C24"/>
    <w:rsid w:val="00B748A1"/>
    <w:rsid w:val="00B75F0B"/>
    <w:rsid w:val="00B76F2F"/>
    <w:rsid w:val="00B77696"/>
    <w:rsid w:val="00B778BB"/>
    <w:rsid w:val="00B80756"/>
    <w:rsid w:val="00B80B54"/>
    <w:rsid w:val="00B80EA5"/>
    <w:rsid w:val="00B80EDF"/>
    <w:rsid w:val="00B8162A"/>
    <w:rsid w:val="00B817A6"/>
    <w:rsid w:val="00B8181C"/>
    <w:rsid w:val="00B81D11"/>
    <w:rsid w:val="00B82709"/>
    <w:rsid w:val="00B83222"/>
    <w:rsid w:val="00B8485F"/>
    <w:rsid w:val="00B84AC7"/>
    <w:rsid w:val="00B84C63"/>
    <w:rsid w:val="00B84E70"/>
    <w:rsid w:val="00B86148"/>
    <w:rsid w:val="00B86EB5"/>
    <w:rsid w:val="00B86F16"/>
    <w:rsid w:val="00B86F76"/>
    <w:rsid w:val="00B87E48"/>
    <w:rsid w:val="00B90539"/>
    <w:rsid w:val="00B90B35"/>
    <w:rsid w:val="00B91C9D"/>
    <w:rsid w:val="00B9240A"/>
    <w:rsid w:val="00B927B4"/>
    <w:rsid w:val="00B92C6D"/>
    <w:rsid w:val="00B92EC9"/>
    <w:rsid w:val="00B9322E"/>
    <w:rsid w:val="00B938D7"/>
    <w:rsid w:val="00B93D82"/>
    <w:rsid w:val="00B93E72"/>
    <w:rsid w:val="00B9494C"/>
    <w:rsid w:val="00B95179"/>
    <w:rsid w:val="00B951F3"/>
    <w:rsid w:val="00B96F7C"/>
    <w:rsid w:val="00BA0416"/>
    <w:rsid w:val="00BA05ED"/>
    <w:rsid w:val="00BA0805"/>
    <w:rsid w:val="00BA0B4F"/>
    <w:rsid w:val="00BA0C74"/>
    <w:rsid w:val="00BA2FEF"/>
    <w:rsid w:val="00BA43A4"/>
    <w:rsid w:val="00BA4454"/>
    <w:rsid w:val="00BA479A"/>
    <w:rsid w:val="00BA4835"/>
    <w:rsid w:val="00BA4AAC"/>
    <w:rsid w:val="00BA4CA8"/>
    <w:rsid w:val="00BA6125"/>
    <w:rsid w:val="00BA643C"/>
    <w:rsid w:val="00BA64A1"/>
    <w:rsid w:val="00BA6E40"/>
    <w:rsid w:val="00BA773C"/>
    <w:rsid w:val="00BB0081"/>
    <w:rsid w:val="00BB060F"/>
    <w:rsid w:val="00BB1013"/>
    <w:rsid w:val="00BB148A"/>
    <w:rsid w:val="00BB1DC4"/>
    <w:rsid w:val="00BB22EA"/>
    <w:rsid w:val="00BB266A"/>
    <w:rsid w:val="00BB2BC5"/>
    <w:rsid w:val="00BB2FA0"/>
    <w:rsid w:val="00BB37E2"/>
    <w:rsid w:val="00BB43C2"/>
    <w:rsid w:val="00BB4EC2"/>
    <w:rsid w:val="00BB5E40"/>
    <w:rsid w:val="00BB5ED0"/>
    <w:rsid w:val="00BB5F53"/>
    <w:rsid w:val="00BB6D3A"/>
    <w:rsid w:val="00BB6FB4"/>
    <w:rsid w:val="00BB719E"/>
    <w:rsid w:val="00BB7B06"/>
    <w:rsid w:val="00BB7DA6"/>
    <w:rsid w:val="00BC058D"/>
    <w:rsid w:val="00BC0FF3"/>
    <w:rsid w:val="00BC25A8"/>
    <w:rsid w:val="00BC2F38"/>
    <w:rsid w:val="00BC3037"/>
    <w:rsid w:val="00BC31CE"/>
    <w:rsid w:val="00BC352D"/>
    <w:rsid w:val="00BC418B"/>
    <w:rsid w:val="00BC4AF9"/>
    <w:rsid w:val="00BC514B"/>
    <w:rsid w:val="00BC5475"/>
    <w:rsid w:val="00BC5D6B"/>
    <w:rsid w:val="00BC5FDB"/>
    <w:rsid w:val="00BC6368"/>
    <w:rsid w:val="00BC6576"/>
    <w:rsid w:val="00BC671C"/>
    <w:rsid w:val="00BD251A"/>
    <w:rsid w:val="00BD27D8"/>
    <w:rsid w:val="00BD2AE4"/>
    <w:rsid w:val="00BD387B"/>
    <w:rsid w:val="00BD3901"/>
    <w:rsid w:val="00BD425F"/>
    <w:rsid w:val="00BD42F4"/>
    <w:rsid w:val="00BD46D2"/>
    <w:rsid w:val="00BD49AC"/>
    <w:rsid w:val="00BD4D1E"/>
    <w:rsid w:val="00BD53C4"/>
    <w:rsid w:val="00BD5926"/>
    <w:rsid w:val="00BD5BEB"/>
    <w:rsid w:val="00BD5E33"/>
    <w:rsid w:val="00BD6009"/>
    <w:rsid w:val="00BD6690"/>
    <w:rsid w:val="00BD7341"/>
    <w:rsid w:val="00BD7A92"/>
    <w:rsid w:val="00BD7D36"/>
    <w:rsid w:val="00BE1223"/>
    <w:rsid w:val="00BE1477"/>
    <w:rsid w:val="00BE17E6"/>
    <w:rsid w:val="00BE1B5D"/>
    <w:rsid w:val="00BE3423"/>
    <w:rsid w:val="00BE3A1F"/>
    <w:rsid w:val="00BE3E97"/>
    <w:rsid w:val="00BE40AC"/>
    <w:rsid w:val="00BE5114"/>
    <w:rsid w:val="00BE5329"/>
    <w:rsid w:val="00BE53AA"/>
    <w:rsid w:val="00BE54A7"/>
    <w:rsid w:val="00BE57C3"/>
    <w:rsid w:val="00BE59C8"/>
    <w:rsid w:val="00BE5C1D"/>
    <w:rsid w:val="00BE6064"/>
    <w:rsid w:val="00BE6203"/>
    <w:rsid w:val="00BE6410"/>
    <w:rsid w:val="00BE657F"/>
    <w:rsid w:val="00BE6869"/>
    <w:rsid w:val="00BE7C17"/>
    <w:rsid w:val="00BE7E0D"/>
    <w:rsid w:val="00BE7E56"/>
    <w:rsid w:val="00BF1555"/>
    <w:rsid w:val="00BF3413"/>
    <w:rsid w:val="00BF3A6B"/>
    <w:rsid w:val="00BF41B4"/>
    <w:rsid w:val="00BF41F2"/>
    <w:rsid w:val="00BF4B52"/>
    <w:rsid w:val="00BF4B97"/>
    <w:rsid w:val="00BF5A31"/>
    <w:rsid w:val="00BF645B"/>
    <w:rsid w:val="00BF6BD1"/>
    <w:rsid w:val="00BF6F63"/>
    <w:rsid w:val="00BF7225"/>
    <w:rsid w:val="00BF7554"/>
    <w:rsid w:val="00C0033F"/>
    <w:rsid w:val="00C00380"/>
    <w:rsid w:val="00C00490"/>
    <w:rsid w:val="00C01381"/>
    <w:rsid w:val="00C014BB"/>
    <w:rsid w:val="00C01DEB"/>
    <w:rsid w:val="00C03759"/>
    <w:rsid w:val="00C0380B"/>
    <w:rsid w:val="00C03A4B"/>
    <w:rsid w:val="00C04ADD"/>
    <w:rsid w:val="00C05631"/>
    <w:rsid w:val="00C06DD2"/>
    <w:rsid w:val="00C07A63"/>
    <w:rsid w:val="00C10332"/>
    <w:rsid w:val="00C1046A"/>
    <w:rsid w:val="00C10962"/>
    <w:rsid w:val="00C11539"/>
    <w:rsid w:val="00C13547"/>
    <w:rsid w:val="00C138C1"/>
    <w:rsid w:val="00C13DFC"/>
    <w:rsid w:val="00C146B6"/>
    <w:rsid w:val="00C15A22"/>
    <w:rsid w:val="00C164F5"/>
    <w:rsid w:val="00C166F7"/>
    <w:rsid w:val="00C1685A"/>
    <w:rsid w:val="00C17145"/>
    <w:rsid w:val="00C17B94"/>
    <w:rsid w:val="00C20399"/>
    <w:rsid w:val="00C20A7C"/>
    <w:rsid w:val="00C20B0D"/>
    <w:rsid w:val="00C213ED"/>
    <w:rsid w:val="00C218D2"/>
    <w:rsid w:val="00C21C1C"/>
    <w:rsid w:val="00C221DF"/>
    <w:rsid w:val="00C221E1"/>
    <w:rsid w:val="00C227FF"/>
    <w:rsid w:val="00C2290F"/>
    <w:rsid w:val="00C24035"/>
    <w:rsid w:val="00C240A7"/>
    <w:rsid w:val="00C24CF9"/>
    <w:rsid w:val="00C2614C"/>
    <w:rsid w:val="00C264B1"/>
    <w:rsid w:val="00C268E9"/>
    <w:rsid w:val="00C27BCB"/>
    <w:rsid w:val="00C30885"/>
    <w:rsid w:val="00C3129D"/>
    <w:rsid w:val="00C31AAB"/>
    <w:rsid w:val="00C321C0"/>
    <w:rsid w:val="00C326D6"/>
    <w:rsid w:val="00C3301A"/>
    <w:rsid w:val="00C33805"/>
    <w:rsid w:val="00C34B16"/>
    <w:rsid w:val="00C35171"/>
    <w:rsid w:val="00C355A2"/>
    <w:rsid w:val="00C357A2"/>
    <w:rsid w:val="00C3589A"/>
    <w:rsid w:val="00C3598E"/>
    <w:rsid w:val="00C36865"/>
    <w:rsid w:val="00C36E8D"/>
    <w:rsid w:val="00C36EC5"/>
    <w:rsid w:val="00C37DA7"/>
    <w:rsid w:val="00C408C7"/>
    <w:rsid w:val="00C40F28"/>
    <w:rsid w:val="00C41783"/>
    <w:rsid w:val="00C418F0"/>
    <w:rsid w:val="00C41A96"/>
    <w:rsid w:val="00C41B38"/>
    <w:rsid w:val="00C430DE"/>
    <w:rsid w:val="00C43200"/>
    <w:rsid w:val="00C434D6"/>
    <w:rsid w:val="00C43BF8"/>
    <w:rsid w:val="00C44C01"/>
    <w:rsid w:val="00C4503D"/>
    <w:rsid w:val="00C460BC"/>
    <w:rsid w:val="00C468B6"/>
    <w:rsid w:val="00C472D9"/>
    <w:rsid w:val="00C4791E"/>
    <w:rsid w:val="00C47A30"/>
    <w:rsid w:val="00C509AF"/>
    <w:rsid w:val="00C50C45"/>
    <w:rsid w:val="00C511F5"/>
    <w:rsid w:val="00C51E2F"/>
    <w:rsid w:val="00C52120"/>
    <w:rsid w:val="00C52D75"/>
    <w:rsid w:val="00C52E99"/>
    <w:rsid w:val="00C53140"/>
    <w:rsid w:val="00C53538"/>
    <w:rsid w:val="00C535B8"/>
    <w:rsid w:val="00C53932"/>
    <w:rsid w:val="00C53A41"/>
    <w:rsid w:val="00C54193"/>
    <w:rsid w:val="00C54A29"/>
    <w:rsid w:val="00C54DBF"/>
    <w:rsid w:val="00C54DDB"/>
    <w:rsid w:val="00C551CD"/>
    <w:rsid w:val="00C556EB"/>
    <w:rsid w:val="00C5574E"/>
    <w:rsid w:val="00C55F68"/>
    <w:rsid w:val="00C561D8"/>
    <w:rsid w:val="00C60140"/>
    <w:rsid w:val="00C6091B"/>
    <w:rsid w:val="00C60AB6"/>
    <w:rsid w:val="00C615B4"/>
    <w:rsid w:val="00C61BCA"/>
    <w:rsid w:val="00C632DA"/>
    <w:rsid w:val="00C634DF"/>
    <w:rsid w:val="00C63966"/>
    <w:rsid w:val="00C63E16"/>
    <w:rsid w:val="00C6402C"/>
    <w:rsid w:val="00C6514C"/>
    <w:rsid w:val="00C651F9"/>
    <w:rsid w:val="00C6530F"/>
    <w:rsid w:val="00C6536B"/>
    <w:rsid w:val="00C6641F"/>
    <w:rsid w:val="00C66907"/>
    <w:rsid w:val="00C66DAF"/>
    <w:rsid w:val="00C6707C"/>
    <w:rsid w:val="00C67545"/>
    <w:rsid w:val="00C6754D"/>
    <w:rsid w:val="00C67956"/>
    <w:rsid w:val="00C70B10"/>
    <w:rsid w:val="00C7118E"/>
    <w:rsid w:val="00C716AF"/>
    <w:rsid w:val="00C71E2A"/>
    <w:rsid w:val="00C722BC"/>
    <w:rsid w:val="00C73309"/>
    <w:rsid w:val="00C73B6A"/>
    <w:rsid w:val="00C75543"/>
    <w:rsid w:val="00C756F1"/>
    <w:rsid w:val="00C76CF4"/>
    <w:rsid w:val="00C77906"/>
    <w:rsid w:val="00C77A15"/>
    <w:rsid w:val="00C77D44"/>
    <w:rsid w:val="00C80036"/>
    <w:rsid w:val="00C80E7C"/>
    <w:rsid w:val="00C811D5"/>
    <w:rsid w:val="00C81948"/>
    <w:rsid w:val="00C81B3B"/>
    <w:rsid w:val="00C828B5"/>
    <w:rsid w:val="00C830D7"/>
    <w:rsid w:val="00C83962"/>
    <w:rsid w:val="00C84980"/>
    <w:rsid w:val="00C8544D"/>
    <w:rsid w:val="00C85DB4"/>
    <w:rsid w:val="00C864EC"/>
    <w:rsid w:val="00C86A1B"/>
    <w:rsid w:val="00C87076"/>
    <w:rsid w:val="00C9064F"/>
    <w:rsid w:val="00C923E1"/>
    <w:rsid w:val="00C9247C"/>
    <w:rsid w:val="00C94020"/>
    <w:rsid w:val="00C94723"/>
    <w:rsid w:val="00C94D3B"/>
    <w:rsid w:val="00C95180"/>
    <w:rsid w:val="00C956FC"/>
    <w:rsid w:val="00C9584B"/>
    <w:rsid w:val="00C95BED"/>
    <w:rsid w:val="00C961D4"/>
    <w:rsid w:val="00C9666C"/>
    <w:rsid w:val="00C978F7"/>
    <w:rsid w:val="00CA0361"/>
    <w:rsid w:val="00CA04BF"/>
    <w:rsid w:val="00CA09B6"/>
    <w:rsid w:val="00CA1298"/>
    <w:rsid w:val="00CA1C7E"/>
    <w:rsid w:val="00CA25FB"/>
    <w:rsid w:val="00CA37A6"/>
    <w:rsid w:val="00CA38FB"/>
    <w:rsid w:val="00CA450C"/>
    <w:rsid w:val="00CA463D"/>
    <w:rsid w:val="00CA4937"/>
    <w:rsid w:val="00CA51C7"/>
    <w:rsid w:val="00CA5A23"/>
    <w:rsid w:val="00CA7074"/>
    <w:rsid w:val="00CA7B18"/>
    <w:rsid w:val="00CA7BCE"/>
    <w:rsid w:val="00CA7E90"/>
    <w:rsid w:val="00CB0630"/>
    <w:rsid w:val="00CB0A44"/>
    <w:rsid w:val="00CB0A4F"/>
    <w:rsid w:val="00CB1552"/>
    <w:rsid w:val="00CB17AD"/>
    <w:rsid w:val="00CB18CC"/>
    <w:rsid w:val="00CB1926"/>
    <w:rsid w:val="00CB434B"/>
    <w:rsid w:val="00CB4537"/>
    <w:rsid w:val="00CB4FB1"/>
    <w:rsid w:val="00CB53A6"/>
    <w:rsid w:val="00CB5826"/>
    <w:rsid w:val="00CB5A54"/>
    <w:rsid w:val="00CB6916"/>
    <w:rsid w:val="00CB69D5"/>
    <w:rsid w:val="00CB6AF8"/>
    <w:rsid w:val="00CB75ED"/>
    <w:rsid w:val="00CC1A45"/>
    <w:rsid w:val="00CC3B36"/>
    <w:rsid w:val="00CC422A"/>
    <w:rsid w:val="00CC451B"/>
    <w:rsid w:val="00CC4928"/>
    <w:rsid w:val="00CC4AD4"/>
    <w:rsid w:val="00CC58AF"/>
    <w:rsid w:val="00CC5EE6"/>
    <w:rsid w:val="00CC6287"/>
    <w:rsid w:val="00CC7304"/>
    <w:rsid w:val="00CC7805"/>
    <w:rsid w:val="00CC7A46"/>
    <w:rsid w:val="00CC7AF0"/>
    <w:rsid w:val="00CD0734"/>
    <w:rsid w:val="00CD0896"/>
    <w:rsid w:val="00CD13B7"/>
    <w:rsid w:val="00CD13BF"/>
    <w:rsid w:val="00CD20FB"/>
    <w:rsid w:val="00CD2211"/>
    <w:rsid w:val="00CD3862"/>
    <w:rsid w:val="00CD4306"/>
    <w:rsid w:val="00CD4995"/>
    <w:rsid w:val="00CD4A16"/>
    <w:rsid w:val="00CD4D4D"/>
    <w:rsid w:val="00CD4FA6"/>
    <w:rsid w:val="00CD5CD3"/>
    <w:rsid w:val="00CD5E70"/>
    <w:rsid w:val="00CD5FB2"/>
    <w:rsid w:val="00CD73E4"/>
    <w:rsid w:val="00CE07B1"/>
    <w:rsid w:val="00CE1279"/>
    <w:rsid w:val="00CE144C"/>
    <w:rsid w:val="00CE1B79"/>
    <w:rsid w:val="00CE2D94"/>
    <w:rsid w:val="00CE2E11"/>
    <w:rsid w:val="00CE3190"/>
    <w:rsid w:val="00CE42D4"/>
    <w:rsid w:val="00CE4EC8"/>
    <w:rsid w:val="00CE4F92"/>
    <w:rsid w:val="00CE4FE5"/>
    <w:rsid w:val="00CE508C"/>
    <w:rsid w:val="00CE56CE"/>
    <w:rsid w:val="00CE5B48"/>
    <w:rsid w:val="00CE6143"/>
    <w:rsid w:val="00CE674B"/>
    <w:rsid w:val="00CE6893"/>
    <w:rsid w:val="00CE6AFB"/>
    <w:rsid w:val="00CE78C5"/>
    <w:rsid w:val="00CF01A8"/>
    <w:rsid w:val="00CF0356"/>
    <w:rsid w:val="00CF038D"/>
    <w:rsid w:val="00CF1528"/>
    <w:rsid w:val="00CF1C01"/>
    <w:rsid w:val="00CF1E5A"/>
    <w:rsid w:val="00CF20E0"/>
    <w:rsid w:val="00CF2A73"/>
    <w:rsid w:val="00CF3062"/>
    <w:rsid w:val="00CF33B6"/>
    <w:rsid w:val="00CF3548"/>
    <w:rsid w:val="00CF37EF"/>
    <w:rsid w:val="00CF3CBA"/>
    <w:rsid w:val="00CF521A"/>
    <w:rsid w:val="00CF5D9B"/>
    <w:rsid w:val="00CF669E"/>
    <w:rsid w:val="00CF6F24"/>
    <w:rsid w:val="00D007B8"/>
    <w:rsid w:val="00D009A3"/>
    <w:rsid w:val="00D010A0"/>
    <w:rsid w:val="00D018D1"/>
    <w:rsid w:val="00D01F02"/>
    <w:rsid w:val="00D0262F"/>
    <w:rsid w:val="00D0281E"/>
    <w:rsid w:val="00D03C70"/>
    <w:rsid w:val="00D0407F"/>
    <w:rsid w:val="00D0481E"/>
    <w:rsid w:val="00D05682"/>
    <w:rsid w:val="00D05847"/>
    <w:rsid w:val="00D06491"/>
    <w:rsid w:val="00D065F9"/>
    <w:rsid w:val="00D066A3"/>
    <w:rsid w:val="00D067FE"/>
    <w:rsid w:val="00D078C8"/>
    <w:rsid w:val="00D10CD5"/>
    <w:rsid w:val="00D10D4D"/>
    <w:rsid w:val="00D11E23"/>
    <w:rsid w:val="00D1241F"/>
    <w:rsid w:val="00D12525"/>
    <w:rsid w:val="00D1289F"/>
    <w:rsid w:val="00D12FC1"/>
    <w:rsid w:val="00D147A9"/>
    <w:rsid w:val="00D14B35"/>
    <w:rsid w:val="00D14C98"/>
    <w:rsid w:val="00D151EF"/>
    <w:rsid w:val="00D15515"/>
    <w:rsid w:val="00D15746"/>
    <w:rsid w:val="00D15D79"/>
    <w:rsid w:val="00D16CA0"/>
    <w:rsid w:val="00D20A03"/>
    <w:rsid w:val="00D216E4"/>
    <w:rsid w:val="00D223CB"/>
    <w:rsid w:val="00D22F0C"/>
    <w:rsid w:val="00D2318B"/>
    <w:rsid w:val="00D23DA4"/>
    <w:rsid w:val="00D24161"/>
    <w:rsid w:val="00D242EF"/>
    <w:rsid w:val="00D24597"/>
    <w:rsid w:val="00D24F30"/>
    <w:rsid w:val="00D2591C"/>
    <w:rsid w:val="00D259ED"/>
    <w:rsid w:val="00D263DF"/>
    <w:rsid w:val="00D26720"/>
    <w:rsid w:val="00D26875"/>
    <w:rsid w:val="00D26D44"/>
    <w:rsid w:val="00D26EFD"/>
    <w:rsid w:val="00D27077"/>
    <w:rsid w:val="00D27351"/>
    <w:rsid w:val="00D27BAA"/>
    <w:rsid w:val="00D30972"/>
    <w:rsid w:val="00D309A6"/>
    <w:rsid w:val="00D30FD0"/>
    <w:rsid w:val="00D3134B"/>
    <w:rsid w:val="00D31B10"/>
    <w:rsid w:val="00D3249E"/>
    <w:rsid w:val="00D32958"/>
    <w:rsid w:val="00D32AEB"/>
    <w:rsid w:val="00D33D4D"/>
    <w:rsid w:val="00D33D74"/>
    <w:rsid w:val="00D34DEC"/>
    <w:rsid w:val="00D3559F"/>
    <w:rsid w:val="00D36DE0"/>
    <w:rsid w:val="00D37515"/>
    <w:rsid w:val="00D4009D"/>
    <w:rsid w:val="00D406F8"/>
    <w:rsid w:val="00D40BFF"/>
    <w:rsid w:val="00D40FF4"/>
    <w:rsid w:val="00D4115A"/>
    <w:rsid w:val="00D41644"/>
    <w:rsid w:val="00D41E0E"/>
    <w:rsid w:val="00D423EE"/>
    <w:rsid w:val="00D4325E"/>
    <w:rsid w:val="00D43ADC"/>
    <w:rsid w:val="00D43BC4"/>
    <w:rsid w:val="00D44346"/>
    <w:rsid w:val="00D44A29"/>
    <w:rsid w:val="00D44A98"/>
    <w:rsid w:val="00D4507A"/>
    <w:rsid w:val="00D451AD"/>
    <w:rsid w:val="00D45CC1"/>
    <w:rsid w:val="00D467F7"/>
    <w:rsid w:val="00D467F9"/>
    <w:rsid w:val="00D46CEA"/>
    <w:rsid w:val="00D479A1"/>
    <w:rsid w:val="00D47A82"/>
    <w:rsid w:val="00D50164"/>
    <w:rsid w:val="00D50182"/>
    <w:rsid w:val="00D510D1"/>
    <w:rsid w:val="00D51113"/>
    <w:rsid w:val="00D51440"/>
    <w:rsid w:val="00D51815"/>
    <w:rsid w:val="00D51E12"/>
    <w:rsid w:val="00D53118"/>
    <w:rsid w:val="00D5358B"/>
    <w:rsid w:val="00D55080"/>
    <w:rsid w:val="00D5774F"/>
    <w:rsid w:val="00D60146"/>
    <w:rsid w:val="00D61050"/>
    <w:rsid w:val="00D6151A"/>
    <w:rsid w:val="00D61791"/>
    <w:rsid w:val="00D62C22"/>
    <w:rsid w:val="00D62E76"/>
    <w:rsid w:val="00D63C2D"/>
    <w:rsid w:val="00D63C37"/>
    <w:rsid w:val="00D63C80"/>
    <w:rsid w:val="00D63CC9"/>
    <w:rsid w:val="00D65FBA"/>
    <w:rsid w:val="00D669AB"/>
    <w:rsid w:val="00D66E1B"/>
    <w:rsid w:val="00D6780F"/>
    <w:rsid w:val="00D70B36"/>
    <w:rsid w:val="00D72010"/>
    <w:rsid w:val="00D720DC"/>
    <w:rsid w:val="00D72ACB"/>
    <w:rsid w:val="00D72EC1"/>
    <w:rsid w:val="00D73F01"/>
    <w:rsid w:val="00D73F4F"/>
    <w:rsid w:val="00D7402B"/>
    <w:rsid w:val="00D744CB"/>
    <w:rsid w:val="00D74547"/>
    <w:rsid w:val="00D74920"/>
    <w:rsid w:val="00D74A40"/>
    <w:rsid w:val="00D74EC1"/>
    <w:rsid w:val="00D74FC6"/>
    <w:rsid w:val="00D760AD"/>
    <w:rsid w:val="00D77025"/>
    <w:rsid w:val="00D77994"/>
    <w:rsid w:val="00D77DE3"/>
    <w:rsid w:val="00D80019"/>
    <w:rsid w:val="00D80305"/>
    <w:rsid w:val="00D80B10"/>
    <w:rsid w:val="00D823A9"/>
    <w:rsid w:val="00D8306F"/>
    <w:rsid w:val="00D840AF"/>
    <w:rsid w:val="00D84115"/>
    <w:rsid w:val="00D85167"/>
    <w:rsid w:val="00D861A2"/>
    <w:rsid w:val="00D864E0"/>
    <w:rsid w:val="00D86ABD"/>
    <w:rsid w:val="00D87ABA"/>
    <w:rsid w:val="00D87CB3"/>
    <w:rsid w:val="00D87DC3"/>
    <w:rsid w:val="00D9030C"/>
    <w:rsid w:val="00D90BE1"/>
    <w:rsid w:val="00D90C65"/>
    <w:rsid w:val="00D90C97"/>
    <w:rsid w:val="00D90D8F"/>
    <w:rsid w:val="00D91607"/>
    <w:rsid w:val="00D9275E"/>
    <w:rsid w:val="00D92B61"/>
    <w:rsid w:val="00D94393"/>
    <w:rsid w:val="00D94928"/>
    <w:rsid w:val="00D95520"/>
    <w:rsid w:val="00D96476"/>
    <w:rsid w:val="00D96583"/>
    <w:rsid w:val="00D96832"/>
    <w:rsid w:val="00D96B85"/>
    <w:rsid w:val="00D9708A"/>
    <w:rsid w:val="00D976AB"/>
    <w:rsid w:val="00D97ACA"/>
    <w:rsid w:val="00D97DF0"/>
    <w:rsid w:val="00DA013F"/>
    <w:rsid w:val="00DA0B38"/>
    <w:rsid w:val="00DA11C6"/>
    <w:rsid w:val="00DA1330"/>
    <w:rsid w:val="00DA265B"/>
    <w:rsid w:val="00DA2857"/>
    <w:rsid w:val="00DA3077"/>
    <w:rsid w:val="00DA3518"/>
    <w:rsid w:val="00DA3927"/>
    <w:rsid w:val="00DA3B13"/>
    <w:rsid w:val="00DA416D"/>
    <w:rsid w:val="00DA4462"/>
    <w:rsid w:val="00DA4BC2"/>
    <w:rsid w:val="00DA5963"/>
    <w:rsid w:val="00DA6DFB"/>
    <w:rsid w:val="00DA7155"/>
    <w:rsid w:val="00DA7194"/>
    <w:rsid w:val="00DA7458"/>
    <w:rsid w:val="00DB0420"/>
    <w:rsid w:val="00DB0F44"/>
    <w:rsid w:val="00DB1958"/>
    <w:rsid w:val="00DB2352"/>
    <w:rsid w:val="00DB2602"/>
    <w:rsid w:val="00DB2623"/>
    <w:rsid w:val="00DB295D"/>
    <w:rsid w:val="00DB2AEE"/>
    <w:rsid w:val="00DB2CD8"/>
    <w:rsid w:val="00DB37EA"/>
    <w:rsid w:val="00DB4231"/>
    <w:rsid w:val="00DB4BE1"/>
    <w:rsid w:val="00DB4C7F"/>
    <w:rsid w:val="00DB5245"/>
    <w:rsid w:val="00DB52E1"/>
    <w:rsid w:val="00DB5444"/>
    <w:rsid w:val="00DB5F5F"/>
    <w:rsid w:val="00DB692F"/>
    <w:rsid w:val="00DB69A1"/>
    <w:rsid w:val="00DB7093"/>
    <w:rsid w:val="00DB753C"/>
    <w:rsid w:val="00DB7D79"/>
    <w:rsid w:val="00DC0848"/>
    <w:rsid w:val="00DC0A41"/>
    <w:rsid w:val="00DC127C"/>
    <w:rsid w:val="00DC186D"/>
    <w:rsid w:val="00DC1970"/>
    <w:rsid w:val="00DC2168"/>
    <w:rsid w:val="00DC22F6"/>
    <w:rsid w:val="00DC35AF"/>
    <w:rsid w:val="00DC3E7B"/>
    <w:rsid w:val="00DC42DF"/>
    <w:rsid w:val="00DC52BC"/>
    <w:rsid w:val="00DC5D55"/>
    <w:rsid w:val="00DC66B6"/>
    <w:rsid w:val="00DD0F17"/>
    <w:rsid w:val="00DD162E"/>
    <w:rsid w:val="00DD37C3"/>
    <w:rsid w:val="00DD3AA3"/>
    <w:rsid w:val="00DD5678"/>
    <w:rsid w:val="00DD5681"/>
    <w:rsid w:val="00DD5897"/>
    <w:rsid w:val="00DD63BC"/>
    <w:rsid w:val="00DE0866"/>
    <w:rsid w:val="00DE08AC"/>
    <w:rsid w:val="00DE0F03"/>
    <w:rsid w:val="00DE1DA0"/>
    <w:rsid w:val="00DE1FE3"/>
    <w:rsid w:val="00DE25F3"/>
    <w:rsid w:val="00DE2B52"/>
    <w:rsid w:val="00DE3783"/>
    <w:rsid w:val="00DE3A4F"/>
    <w:rsid w:val="00DE44D9"/>
    <w:rsid w:val="00DE4508"/>
    <w:rsid w:val="00DE50E1"/>
    <w:rsid w:val="00DE5313"/>
    <w:rsid w:val="00DE645A"/>
    <w:rsid w:val="00DE66EA"/>
    <w:rsid w:val="00DE69FC"/>
    <w:rsid w:val="00DE6DE5"/>
    <w:rsid w:val="00DE7435"/>
    <w:rsid w:val="00DE768C"/>
    <w:rsid w:val="00DE7F91"/>
    <w:rsid w:val="00DF0F10"/>
    <w:rsid w:val="00DF212F"/>
    <w:rsid w:val="00DF2729"/>
    <w:rsid w:val="00DF3062"/>
    <w:rsid w:val="00DF310C"/>
    <w:rsid w:val="00DF35F8"/>
    <w:rsid w:val="00DF58E9"/>
    <w:rsid w:val="00DF5C68"/>
    <w:rsid w:val="00DF606C"/>
    <w:rsid w:val="00DF6358"/>
    <w:rsid w:val="00DF6972"/>
    <w:rsid w:val="00DF75AC"/>
    <w:rsid w:val="00E009DA"/>
    <w:rsid w:val="00E00AB5"/>
    <w:rsid w:val="00E014E7"/>
    <w:rsid w:val="00E0158C"/>
    <w:rsid w:val="00E01EEF"/>
    <w:rsid w:val="00E0279A"/>
    <w:rsid w:val="00E0286E"/>
    <w:rsid w:val="00E06258"/>
    <w:rsid w:val="00E0654E"/>
    <w:rsid w:val="00E06933"/>
    <w:rsid w:val="00E06F25"/>
    <w:rsid w:val="00E076E4"/>
    <w:rsid w:val="00E07A13"/>
    <w:rsid w:val="00E07FDE"/>
    <w:rsid w:val="00E1083D"/>
    <w:rsid w:val="00E10984"/>
    <w:rsid w:val="00E10C52"/>
    <w:rsid w:val="00E1191E"/>
    <w:rsid w:val="00E13F01"/>
    <w:rsid w:val="00E142E5"/>
    <w:rsid w:val="00E14A49"/>
    <w:rsid w:val="00E14AC7"/>
    <w:rsid w:val="00E15666"/>
    <w:rsid w:val="00E15D9E"/>
    <w:rsid w:val="00E15E51"/>
    <w:rsid w:val="00E16944"/>
    <w:rsid w:val="00E16DA5"/>
    <w:rsid w:val="00E172B4"/>
    <w:rsid w:val="00E209F9"/>
    <w:rsid w:val="00E225F7"/>
    <w:rsid w:val="00E2433D"/>
    <w:rsid w:val="00E246AD"/>
    <w:rsid w:val="00E24FA2"/>
    <w:rsid w:val="00E2554C"/>
    <w:rsid w:val="00E25CDA"/>
    <w:rsid w:val="00E279CF"/>
    <w:rsid w:val="00E302A7"/>
    <w:rsid w:val="00E309D8"/>
    <w:rsid w:val="00E30E40"/>
    <w:rsid w:val="00E30F02"/>
    <w:rsid w:val="00E31B59"/>
    <w:rsid w:val="00E31E54"/>
    <w:rsid w:val="00E32F96"/>
    <w:rsid w:val="00E3464C"/>
    <w:rsid w:val="00E3520D"/>
    <w:rsid w:val="00E358AF"/>
    <w:rsid w:val="00E37233"/>
    <w:rsid w:val="00E37B1D"/>
    <w:rsid w:val="00E40BAC"/>
    <w:rsid w:val="00E42075"/>
    <w:rsid w:val="00E4286E"/>
    <w:rsid w:val="00E43EBA"/>
    <w:rsid w:val="00E44550"/>
    <w:rsid w:val="00E4488D"/>
    <w:rsid w:val="00E44ED3"/>
    <w:rsid w:val="00E450EB"/>
    <w:rsid w:val="00E452F2"/>
    <w:rsid w:val="00E4534A"/>
    <w:rsid w:val="00E46076"/>
    <w:rsid w:val="00E4673F"/>
    <w:rsid w:val="00E4730E"/>
    <w:rsid w:val="00E50291"/>
    <w:rsid w:val="00E51208"/>
    <w:rsid w:val="00E51F8D"/>
    <w:rsid w:val="00E5276F"/>
    <w:rsid w:val="00E52CC5"/>
    <w:rsid w:val="00E53A10"/>
    <w:rsid w:val="00E53BE2"/>
    <w:rsid w:val="00E53EE2"/>
    <w:rsid w:val="00E54569"/>
    <w:rsid w:val="00E546CA"/>
    <w:rsid w:val="00E55B7B"/>
    <w:rsid w:val="00E56670"/>
    <w:rsid w:val="00E56735"/>
    <w:rsid w:val="00E57148"/>
    <w:rsid w:val="00E600BE"/>
    <w:rsid w:val="00E60116"/>
    <w:rsid w:val="00E60978"/>
    <w:rsid w:val="00E61454"/>
    <w:rsid w:val="00E61888"/>
    <w:rsid w:val="00E61D00"/>
    <w:rsid w:val="00E6271B"/>
    <w:rsid w:val="00E63C4C"/>
    <w:rsid w:val="00E63E1C"/>
    <w:rsid w:val="00E64231"/>
    <w:rsid w:val="00E64769"/>
    <w:rsid w:val="00E655DA"/>
    <w:rsid w:val="00E65A8C"/>
    <w:rsid w:val="00E66463"/>
    <w:rsid w:val="00E6678F"/>
    <w:rsid w:val="00E67202"/>
    <w:rsid w:val="00E6742D"/>
    <w:rsid w:val="00E674E5"/>
    <w:rsid w:val="00E67BDD"/>
    <w:rsid w:val="00E67DC2"/>
    <w:rsid w:val="00E70466"/>
    <w:rsid w:val="00E70572"/>
    <w:rsid w:val="00E7064D"/>
    <w:rsid w:val="00E70706"/>
    <w:rsid w:val="00E707ED"/>
    <w:rsid w:val="00E721CD"/>
    <w:rsid w:val="00E72DA2"/>
    <w:rsid w:val="00E734FC"/>
    <w:rsid w:val="00E73C3C"/>
    <w:rsid w:val="00E74571"/>
    <w:rsid w:val="00E74D53"/>
    <w:rsid w:val="00E74D77"/>
    <w:rsid w:val="00E756E4"/>
    <w:rsid w:val="00E764D6"/>
    <w:rsid w:val="00E770A7"/>
    <w:rsid w:val="00E770ED"/>
    <w:rsid w:val="00E7771C"/>
    <w:rsid w:val="00E8082B"/>
    <w:rsid w:val="00E827A1"/>
    <w:rsid w:val="00E82A89"/>
    <w:rsid w:val="00E830E4"/>
    <w:rsid w:val="00E8331E"/>
    <w:rsid w:val="00E8335B"/>
    <w:rsid w:val="00E835A0"/>
    <w:rsid w:val="00E83A61"/>
    <w:rsid w:val="00E84050"/>
    <w:rsid w:val="00E844D7"/>
    <w:rsid w:val="00E84B38"/>
    <w:rsid w:val="00E8549C"/>
    <w:rsid w:val="00E859C7"/>
    <w:rsid w:val="00E8651D"/>
    <w:rsid w:val="00E871DF"/>
    <w:rsid w:val="00E8769C"/>
    <w:rsid w:val="00E87C8D"/>
    <w:rsid w:val="00E87F6F"/>
    <w:rsid w:val="00E9003A"/>
    <w:rsid w:val="00E911E1"/>
    <w:rsid w:val="00E9177B"/>
    <w:rsid w:val="00E92206"/>
    <w:rsid w:val="00E92A40"/>
    <w:rsid w:val="00E92A86"/>
    <w:rsid w:val="00E97353"/>
    <w:rsid w:val="00E976FD"/>
    <w:rsid w:val="00EA099F"/>
    <w:rsid w:val="00EA0C5C"/>
    <w:rsid w:val="00EA2485"/>
    <w:rsid w:val="00EA2575"/>
    <w:rsid w:val="00EA3093"/>
    <w:rsid w:val="00EA391F"/>
    <w:rsid w:val="00EA3C2E"/>
    <w:rsid w:val="00EA46D6"/>
    <w:rsid w:val="00EA4E4E"/>
    <w:rsid w:val="00EA542B"/>
    <w:rsid w:val="00EA5616"/>
    <w:rsid w:val="00EA5C84"/>
    <w:rsid w:val="00EA5E94"/>
    <w:rsid w:val="00EA65E1"/>
    <w:rsid w:val="00EA6BB3"/>
    <w:rsid w:val="00EA7050"/>
    <w:rsid w:val="00EB0284"/>
    <w:rsid w:val="00EB0A42"/>
    <w:rsid w:val="00EB0E5E"/>
    <w:rsid w:val="00EB168E"/>
    <w:rsid w:val="00EB35F4"/>
    <w:rsid w:val="00EB4178"/>
    <w:rsid w:val="00EB474D"/>
    <w:rsid w:val="00EB52F1"/>
    <w:rsid w:val="00EB6C5C"/>
    <w:rsid w:val="00EC02BF"/>
    <w:rsid w:val="00EC042F"/>
    <w:rsid w:val="00EC0A3C"/>
    <w:rsid w:val="00EC1327"/>
    <w:rsid w:val="00EC1528"/>
    <w:rsid w:val="00EC1FE6"/>
    <w:rsid w:val="00EC2614"/>
    <w:rsid w:val="00EC2EE2"/>
    <w:rsid w:val="00EC35C5"/>
    <w:rsid w:val="00EC389D"/>
    <w:rsid w:val="00EC3EC7"/>
    <w:rsid w:val="00EC3F8E"/>
    <w:rsid w:val="00EC46AF"/>
    <w:rsid w:val="00EC566A"/>
    <w:rsid w:val="00EC58FE"/>
    <w:rsid w:val="00EC6B36"/>
    <w:rsid w:val="00EC7554"/>
    <w:rsid w:val="00EC758D"/>
    <w:rsid w:val="00EC79C5"/>
    <w:rsid w:val="00EC7C96"/>
    <w:rsid w:val="00ED0152"/>
    <w:rsid w:val="00ED0E0C"/>
    <w:rsid w:val="00ED1084"/>
    <w:rsid w:val="00ED1A91"/>
    <w:rsid w:val="00ED1C80"/>
    <w:rsid w:val="00ED2247"/>
    <w:rsid w:val="00ED2550"/>
    <w:rsid w:val="00ED32F5"/>
    <w:rsid w:val="00ED3D2D"/>
    <w:rsid w:val="00ED4A05"/>
    <w:rsid w:val="00ED65F8"/>
    <w:rsid w:val="00ED68F2"/>
    <w:rsid w:val="00ED6AF3"/>
    <w:rsid w:val="00ED6D4E"/>
    <w:rsid w:val="00EE13CE"/>
    <w:rsid w:val="00EE188F"/>
    <w:rsid w:val="00EE1B53"/>
    <w:rsid w:val="00EE1E01"/>
    <w:rsid w:val="00EE23E2"/>
    <w:rsid w:val="00EE2CA4"/>
    <w:rsid w:val="00EE2D10"/>
    <w:rsid w:val="00EE3071"/>
    <w:rsid w:val="00EE42F6"/>
    <w:rsid w:val="00EE47EC"/>
    <w:rsid w:val="00EE49DC"/>
    <w:rsid w:val="00EE4CC7"/>
    <w:rsid w:val="00EE52A1"/>
    <w:rsid w:val="00EE7A20"/>
    <w:rsid w:val="00EF00FD"/>
    <w:rsid w:val="00EF08C8"/>
    <w:rsid w:val="00EF2719"/>
    <w:rsid w:val="00EF285D"/>
    <w:rsid w:val="00EF28E0"/>
    <w:rsid w:val="00EF2D03"/>
    <w:rsid w:val="00EF34E2"/>
    <w:rsid w:val="00EF3A60"/>
    <w:rsid w:val="00EF4453"/>
    <w:rsid w:val="00EF4814"/>
    <w:rsid w:val="00EF4968"/>
    <w:rsid w:val="00EF4EB0"/>
    <w:rsid w:val="00EF57C2"/>
    <w:rsid w:val="00EF66FD"/>
    <w:rsid w:val="00EF6ECD"/>
    <w:rsid w:val="00EF7036"/>
    <w:rsid w:val="00EF70B2"/>
    <w:rsid w:val="00F006D9"/>
    <w:rsid w:val="00F00731"/>
    <w:rsid w:val="00F011AE"/>
    <w:rsid w:val="00F02358"/>
    <w:rsid w:val="00F025F3"/>
    <w:rsid w:val="00F04040"/>
    <w:rsid w:val="00F04E3F"/>
    <w:rsid w:val="00F0620E"/>
    <w:rsid w:val="00F06A71"/>
    <w:rsid w:val="00F06F9C"/>
    <w:rsid w:val="00F07863"/>
    <w:rsid w:val="00F11E98"/>
    <w:rsid w:val="00F122DB"/>
    <w:rsid w:val="00F12DB6"/>
    <w:rsid w:val="00F12EC7"/>
    <w:rsid w:val="00F12F3F"/>
    <w:rsid w:val="00F13B5C"/>
    <w:rsid w:val="00F15C6C"/>
    <w:rsid w:val="00F16163"/>
    <w:rsid w:val="00F16B42"/>
    <w:rsid w:val="00F16CC2"/>
    <w:rsid w:val="00F16DFE"/>
    <w:rsid w:val="00F170B1"/>
    <w:rsid w:val="00F1755D"/>
    <w:rsid w:val="00F17FA2"/>
    <w:rsid w:val="00F209F3"/>
    <w:rsid w:val="00F212C9"/>
    <w:rsid w:val="00F22244"/>
    <w:rsid w:val="00F229B4"/>
    <w:rsid w:val="00F22BE0"/>
    <w:rsid w:val="00F22FDC"/>
    <w:rsid w:val="00F23186"/>
    <w:rsid w:val="00F23751"/>
    <w:rsid w:val="00F24BBC"/>
    <w:rsid w:val="00F25432"/>
    <w:rsid w:val="00F25C8B"/>
    <w:rsid w:val="00F26694"/>
    <w:rsid w:val="00F26EE3"/>
    <w:rsid w:val="00F270C4"/>
    <w:rsid w:val="00F27719"/>
    <w:rsid w:val="00F27FA9"/>
    <w:rsid w:val="00F3046C"/>
    <w:rsid w:val="00F31205"/>
    <w:rsid w:val="00F31541"/>
    <w:rsid w:val="00F3161C"/>
    <w:rsid w:val="00F316F3"/>
    <w:rsid w:val="00F317FF"/>
    <w:rsid w:val="00F31C05"/>
    <w:rsid w:val="00F31EF7"/>
    <w:rsid w:val="00F32EE3"/>
    <w:rsid w:val="00F330F7"/>
    <w:rsid w:val="00F3446F"/>
    <w:rsid w:val="00F34867"/>
    <w:rsid w:val="00F35443"/>
    <w:rsid w:val="00F36172"/>
    <w:rsid w:val="00F3618C"/>
    <w:rsid w:val="00F36927"/>
    <w:rsid w:val="00F37BF4"/>
    <w:rsid w:val="00F40974"/>
    <w:rsid w:val="00F414C5"/>
    <w:rsid w:val="00F42A7B"/>
    <w:rsid w:val="00F42F2F"/>
    <w:rsid w:val="00F433F0"/>
    <w:rsid w:val="00F43A56"/>
    <w:rsid w:val="00F43C1F"/>
    <w:rsid w:val="00F43C29"/>
    <w:rsid w:val="00F43DDF"/>
    <w:rsid w:val="00F44547"/>
    <w:rsid w:val="00F4487C"/>
    <w:rsid w:val="00F458E3"/>
    <w:rsid w:val="00F46330"/>
    <w:rsid w:val="00F46685"/>
    <w:rsid w:val="00F47175"/>
    <w:rsid w:val="00F47978"/>
    <w:rsid w:val="00F47FF1"/>
    <w:rsid w:val="00F504C8"/>
    <w:rsid w:val="00F50798"/>
    <w:rsid w:val="00F50C94"/>
    <w:rsid w:val="00F519F4"/>
    <w:rsid w:val="00F52E8F"/>
    <w:rsid w:val="00F52EB1"/>
    <w:rsid w:val="00F535AF"/>
    <w:rsid w:val="00F537E9"/>
    <w:rsid w:val="00F53803"/>
    <w:rsid w:val="00F53E8E"/>
    <w:rsid w:val="00F54A5A"/>
    <w:rsid w:val="00F54B05"/>
    <w:rsid w:val="00F55C7B"/>
    <w:rsid w:val="00F5629C"/>
    <w:rsid w:val="00F5640F"/>
    <w:rsid w:val="00F5693A"/>
    <w:rsid w:val="00F57D04"/>
    <w:rsid w:val="00F604EC"/>
    <w:rsid w:val="00F60923"/>
    <w:rsid w:val="00F60C87"/>
    <w:rsid w:val="00F60F19"/>
    <w:rsid w:val="00F61391"/>
    <w:rsid w:val="00F62404"/>
    <w:rsid w:val="00F626C9"/>
    <w:rsid w:val="00F62914"/>
    <w:rsid w:val="00F62A2B"/>
    <w:rsid w:val="00F63037"/>
    <w:rsid w:val="00F6373E"/>
    <w:rsid w:val="00F63DCE"/>
    <w:rsid w:val="00F64BD8"/>
    <w:rsid w:val="00F65396"/>
    <w:rsid w:val="00F6775A"/>
    <w:rsid w:val="00F67EF0"/>
    <w:rsid w:val="00F718AC"/>
    <w:rsid w:val="00F71B65"/>
    <w:rsid w:val="00F72585"/>
    <w:rsid w:val="00F72AC0"/>
    <w:rsid w:val="00F7330A"/>
    <w:rsid w:val="00F73B0F"/>
    <w:rsid w:val="00F74548"/>
    <w:rsid w:val="00F74FB9"/>
    <w:rsid w:val="00F76EC6"/>
    <w:rsid w:val="00F774A6"/>
    <w:rsid w:val="00F7751B"/>
    <w:rsid w:val="00F77B04"/>
    <w:rsid w:val="00F800B5"/>
    <w:rsid w:val="00F81217"/>
    <w:rsid w:val="00F81B2D"/>
    <w:rsid w:val="00F828D0"/>
    <w:rsid w:val="00F828DC"/>
    <w:rsid w:val="00F82ADE"/>
    <w:rsid w:val="00F840F9"/>
    <w:rsid w:val="00F84318"/>
    <w:rsid w:val="00F847C7"/>
    <w:rsid w:val="00F84C9A"/>
    <w:rsid w:val="00F850F5"/>
    <w:rsid w:val="00F8597A"/>
    <w:rsid w:val="00F85A2F"/>
    <w:rsid w:val="00F868D5"/>
    <w:rsid w:val="00F86AC9"/>
    <w:rsid w:val="00F86B3F"/>
    <w:rsid w:val="00F86D6D"/>
    <w:rsid w:val="00F9032C"/>
    <w:rsid w:val="00F90518"/>
    <w:rsid w:val="00F90ECC"/>
    <w:rsid w:val="00F91A05"/>
    <w:rsid w:val="00F91E1F"/>
    <w:rsid w:val="00F91E5A"/>
    <w:rsid w:val="00F92556"/>
    <w:rsid w:val="00F92966"/>
    <w:rsid w:val="00F92A1B"/>
    <w:rsid w:val="00F92A64"/>
    <w:rsid w:val="00F935DA"/>
    <w:rsid w:val="00F9363D"/>
    <w:rsid w:val="00F936A6"/>
    <w:rsid w:val="00F943BD"/>
    <w:rsid w:val="00F94AC3"/>
    <w:rsid w:val="00F94B3F"/>
    <w:rsid w:val="00F95C8C"/>
    <w:rsid w:val="00F95EC2"/>
    <w:rsid w:val="00F95EF1"/>
    <w:rsid w:val="00F96095"/>
    <w:rsid w:val="00F977E6"/>
    <w:rsid w:val="00FA014C"/>
    <w:rsid w:val="00FA0984"/>
    <w:rsid w:val="00FA22F3"/>
    <w:rsid w:val="00FA2B18"/>
    <w:rsid w:val="00FA3B9C"/>
    <w:rsid w:val="00FA3DBE"/>
    <w:rsid w:val="00FA54E0"/>
    <w:rsid w:val="00FA64BB"/>
    <w:rsid w:val="00FA66E0"/>
    <w:rsid w:val="00FA6730"/>
    <w:rsid w:val="00FA68B1"/>
    <w:rsid w:val="00FA7176"/>
    <w:rsid w:val="00FA7677"/>
    <w:rsid w:val="00FB1166"/>
    <w:rsid w:val="00FB12E5"/>
    <w:rsid w:val="00FB1D27"/>
    <w:rsid w:val="00FB2C77"/>
    <w:rsid w:val="00FB3214"/>
    <w:rsid w:val="00FB41D3"/>
    <w:rsid w:val="00FB4D4A"/>
    <w:rsid w:val="00FB5751"/>
    <w:rsid w:val="00FB6382"/>
    <w:rsid w:val="00FB699D"/>
    <w:rsid w:val="00FB79CD"/>
    <w:rsid w:val="00FC0149"/>
    <w:rsid w:val="00FC0A0C"/>
    <w:rsid w:val="00FC0AA0"/>
    <w:rsid w:val="00FC0F71"/>
    <w:rsid w:val="00FC11E8"/>
    <w:rsid w:val="00FC1406"/>
    <w:rsid w:val="00FC17BF"/>
    <w:rsid w:val="00FC2C08"/>
    <w:rsid w:val="00FC3F46"/>
    <w:rsid w:val="00FC41E2"/>
    <w:rsid w:val="00FC4361"/>
    <w:rsid w:val="00FC46B4"/>
    <w:rsid w:val="00FC5ECE"/>
    <w:rsid w:val="00FC5FC7"/>
    <w:rsid w:val="00FC678B"/>
    <w:rsid w:val="00FC6E68"/>
    <w:rsid w:val="00FC7FA6"/>
    <w:rsid w:val="00FD0103"/>
    <w:rsid w:val="00FD1280"/>
    <w:rsid w:val="00FD2562"/>
    <w:rsid w:val="00FD30B1"/>
    <w:rsid w:val="00FD30D9"/>
    <w:rsid w:val="00FD3950"/>
    <w:rsid w:val="00FD3AA1"/>
    <w:rsid w:val="00FD668F"/>
    <w:rsid w:val="00FD73CB"/>
    <w:rsid w:val="00FD7A1E"/>
    <w:rsid w:val="00FE0371"/>
    <w:rsid w:val="00FE0567"/>
    <w:rsid w:val="00FE079F"/>
    <w:rsid w:val="00FE091C"/>
    <w:rsid w:val="00FE0B71"/>
    <w:rsid w:val="00FE0D48"/>
    <w:rsid w:val="00FE1762"/>
    <w:rsid w:val="00FE210A"/>
    <w:rsid w:val="00FE2A3A"/>
    <w:rsid w:val="00FE4299"/>
    <w:rsid w:val="00FE4750"/>
    <w:rsid w:val="00FE622A"/>
    <w:rsid w:val="00FE6D38"/>
    <w:rsid w:val="00FE6E53"/>
    <w:rsid w:val="00FE7194"/>
    <w:rsid w:val="00FE726E"/>
    <w:rsid w:val="00FF04CA"/>
    <w:rsid w:val="00FF084F"/>
    <w:rsid w:val="00FF089D"/>
    <w:rsid w:val="00FF0D79"/>
    <w:rsid w:val="00FF2834"/>
    <w:rsid w:val="00FF2AAD"/>
    <w:rsid w:val="00FF36FE"/>
    <w:rsid w:val="00FF37B7"/>
    <w:rsid w:val="00FF4422"/>
    <w:rsid w:val="00FF4438"/>
    <w:rsid w:val="00FF45E1"/>
    <w:rsid w:val="00FF5101"/>
    <w:rsid w:val="00FF52DA"/>
    <w:rsid w:val="00FF54BE"/>
    <w:rsid w:val="00FF564D"/>
    <w:rsid w:val="00FF5731"/>
    <w:rsid w:val="00FF5AA6"/>
    <w:rsid w:val="00FF6353"/>
    <w:rsid w:val="00FF6B25"/>
    <w:rsid w:val="00FF6BAF"/>
    <w:rsid w:val="00FF72C3"/>
    <w:rsid w:val="00FF75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CEA2C"/>
  <w15:docId w15:val="{867A577A-1D52-4588-9E8B-7975688C5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1F3"/>
    <w:pPr>
      <w:spacing w:after="200" w:line="276" w:lineRule="auto"/>
    </w:pPr>
    <w:rPr>
      <w:sz w:val="22"/>
      <w:szCs w:val="22"/>
      <w:lang w:eastAsia="en-US"/>
    </w:rPr>
  </w:style>
  <w:style w:type="paragraph" w:styleId="Heading1">
    <w:name w:val="heading 1"/>
    <w:basedOn w:val="Normal"/>
    <w:next w:val="Normal"/>
    <w:link w:val="Heading1Char"/>
    <w:uiPriority w:val="9"/>
    <w:qFormat/>
    <w:rsid w:val="00090C51"/>
    <w:pPr>
      <w:keepNext/>
      <w:keepLines/>
      <w:spacing w:before="480" w:after="0" w:line="240" w:lineRule="auto"/>
      <w:jc w:val="both"/>
      <w:outlineLvl w:val="0"/>
    </w:pPr>
    <w:rPr>
      <w:rFonts w:ascii="Cambria" w:eastAsia="Times New Roman" w:hAnsi="Cambria"/>
      <w:b/>
      <w:bCs/>
      <w:color w:val="365F91"/>
      <w:sz w:val="28"/>
      <w:szCs w:val="28"/>
      <w:lang w:val="en-US"/>
    </w:rPr>
  </w:style>
  <w:style w:type="paragraph" w:styleId="Heading2">
    <w:name w:val="heading 2"/>
    <w:basedOn w:val="Normal"/>
    <w:next w:val="Normal"/>
    <w:link w:val="Heading2Char"/>
    <w:uiPriority w:val="9"/>
    <w:semiHidden/>
    <w:unhideWhenUsed/>
    <w:qFormat/>
    <w:rsid w:val="00B105FD"/>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42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42F4"/>
  </w:style>
  <w:style w:type="paragraph" w:styleId="Footer">
    <w:name w:val="footer"/>
    <w:basedOn w:val="Normal"/>
    <w:link w:val="FooterChar"/>
    <w:uiPriority w:val="99"/>
    <w:unhideWhenUsed/>
    <w:rsid w:val="00BD42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42F4"/>
  </w:style>
  <w:style w:type="paragraph" w:customStyle="1" w:styleId="Body">
    <w:name w:val="Body"/>
    <w:basedOn w:val="Normal"/>
    <w:uiPriority w:val="99"/>
    <w:rsid w:val="00BD42F4"/>
    <w:pPr>
      <w:widowControl w:val="0"/>
      <w:autoSpaceDE w:val="0"/>
      <w:autoSpaceDN w:val="0"/>
      <w:adjustRightInd w:val="0"/>
      <w:spacing w:after="180" w:line="280" w:lineRule="atLeast"/>
      <w:ind w:firstLine="180"/>
      <w:jc w:val="both"/>
      <w:textAlignment w:val="center"/>
    </w:pPr>
    <w:rPr>
      <w:rFonts w:ascii="AGaramondPro-Regular" w:eastAsia="Cambria" w:hAnsi="AGaramondPro-Regular" w:cs="AGaramondPro-Regular"/>
      <w:color w:val="000000"/>
      <w:spacing w:val="6"/>
      <w:sz w:val="24"/>
      <w:szCs w:val="24"/>
      <w:lang w:val="en-US"/>
    </w:rPr>
  </w:style>
  <w:style w:type="paragraph" w:styleId="NormalWeb">
    <w:name w:val="Normal (Web)"/>
    <w:basedOn w:val="Normal"/>
    <w:uiPriority w:val="99"/>
    <w:unhideWhenUsed/>
    <w:rsid w:val="005A2980"/>
    <w:pPr>
      <w:spacing w:before="100" w:beforeAutospacing="1" w:after="100" w:afterAutospacing="1" w:line="240" w:lineRule="auto"/>
    </w:pPr>
    <w:rPr>
      <w:rFonts w:ascii="Times New Roman" w:eastAsia="Times New Roman" w:hAnsi="Times New Roman"/>
      <w:sz w:val="24"/>
      <w:szCs w:val="24"/>
      <w:lang w:eastAsia="en-ZA"/>
    </w:rPr>
  </w:style>
  <w:style w:type="character" w:styleId="Strong">
    <w:name w:val="Strong"/>
    <w:uiPriority w:val="22"/>
    <w:qFormat/>
    <w:rsid w:val="005A2980"/>
    <w:rPr>
      <w:b/>
      <w:bCs/>
    </w:rPr>
  </w:style>
  <w:style w:type="paragraph" w:customStyle="1" w:styleId="Default">
    <w:name w:val="Default"/>
    <w:rsid w:val="00BB22EA"/>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BB22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Paragraphe de liste 1,Liste couleur - Accent 11,RM1"/>
    <w:basedOn w:val="Normal"/>
    <w:link w:val="ListParagraphChar"/>
    <w:uiPriority w:val="1"/>
    <w:qFormat/>
    <w:rsid w:val="00953456"/>
    <w:pPr>
      <w:ind w:left="720"/>
      <w:contextualSpacing/>
    </w:pPr>
    <w:rPr>
      <w:lang w:val="x-none"/>
    </w:rPr>
  </w:style>
  <w:style w:type="paragraph" w:customStyle="1" w:styleId="BasicParagraph">
    <w:name w:val="[Basic Paragraph]"/>
    <w:basedOn w:val="Normal"/>
    <w:rsid w:val="00DE768C"/>
    <w:pPr>
      <w:widowControl w:val="0"/>
      <w:autoSpaceDE w:val="0"/>
      <w:autoSpaceDN w:val="0"/>
      <w:adjustRightInd w:val="0"/>
      <w:spacing w:after="0" w:line="288" w:lineRule="auto"/>
      <w:textAlignment w:val="center"/>
    </w:pPr>
    <w:rPr>
      <w:rFonts w:ascii="Times-Roman" w:eastAsia="Cambria" w:hAnsi="Times-Roman" w:cs="Times-Roman"/>
      <w:color w:val="000000"/>
      <w:sz w:val="24"/>
      <w:szCs w:val="24"/>
      <w:lang w:val="en-US"/>
    </w:rPr>
  </w:style>
  <w:style w:type="character" w:customStyle="1" w:styleId="Heading1Char">
    <w:name w:val="Heading 1 Char"/>
    <w:link w:val="Heading1"/>
    <w:uiPriority w:val="9"/>
    <w:rsid w:val="00090C51"/>
    <w:rPr>
      <w:rFonts w:ascii="Cambria" w:eastAsia="Times New Roman" w:hAnsi="Cambria"/>
      <w:b/>
      <w:bCs/>
      <w:color w:val="365F91"/>
      <w:sz w:val="28"/>
      <w:szCs w:val="28"/>
      <w:lang w:val="en-US" w:eastAsia="en-US"/>
    </w:rPr>
  </w:style>
  <w:style w:type="character" w:styleId="CommentReference">
    <w:name w:val="annotation reference"/>
    <w:uiPriority w:val="99"/>
    <w:semiHidden/>
    <w:unhideWhenUsed/>
    <w:rsid w:val="00105074"/>
    <w:rPr>
      <w:sz w:val="16"/>
      <w:szCs w:val="16"/>
    </w:rPr>
  </w:style>
  <w:style w:type="paragraph" w:styleId="CommentText">
    <w:name w:val="annotation text"/>
    <w:basedOn w:val="Normal"/>
    <w:link w:val="CommentTextChar"/>
    <w:uiPriority w:val="99"/>
    <w:unhideWhenUsed/>
    <w:rsid w:val="00105074"/>
    <w:rPr>
      <w:sz w:val="20"/>
      <w:szCs w:val="20"/>
      <w:lang w:eastAsia="x-none"/>
    </w:rPr>
  </w:style>
  <w:style w:type="character" w:customStyle="1" w:styleId="CommentTextChar">
    <w:name w:val="Comment Text Char"/>
    <w:link w:val="CommentText"/>
    <w:uiPriority w:val="99"/>
    <w:rsid w:val="00105074"/>
    <w:rPr>
      <w:lang w:val="en-ZA"/>
    </w:rPr>
  </w:style>
  <w:style w:type="paragraph" w:styleId="CommentSubject">
    <w:name w:val="annotation subject"/>
    <w:basedOn w:val="CommentText"/>
    <w:next w:val="CommentText"/>
    <w:link w:val="CommentSubjectChar"/>
    <w:uiPriority w:val="99"/>
    <w:semiHidden/>
    <w:unhideWhenUsed/>
    <w:rsid w:val="00105074"/>
    <w:rPr>
      <w:b/>
      <w:bCs/>
    </w:rPr>
  </w:style>
  <w:style w:type="character" w:customStyle="1" w:styleId="CommentSubjectChar">
    <w:name w:val="Comment Subject Char"/>
    <w:link w:val="CommentSubject"/>
    <w:uiPriority w:val="99"/>
    <w:semiHidden/>
    <w:rsid w:val="00105074"/>
    <w:rPr>
      <w:b/>
      <w:bCs/>
      <w:lang w:val="en-ZA"/>
    </w:rPr>
  </w:style>
  <w:style w:type="paragraph" w:styleId="BalloonText">
    <w:name w:val="Balloon Text"/>
    <w:basedOn w:val="Normal"/>
    <w:link w:val="BalloonTextChar"/>
    <w:unhideWhenUsed/>
    <w:rsid w:val="00105074"/>
    <w:pPr>
      <w:spacing w:after="0" w:line="240" w:lineRule="auto"/>
    </w:pPr>
    <w:rPr>
      <w:rFonts w:ascii="Tahoma" w:hAnsi="Tahoma"/>
      <w:sz w:val="16"/>
      <w:szCs w:val="16"/>
      <w:lang w:eastAsia="x-none"/>
    </w:rPr>
  </w:style>
  <w:style w:type="character" w:customStyle="1" w:styleId="BalloonTextChar">
    <w:name w:val="Balloon Text Char"/>
    <w:link w:val="BalloonText"/>
    <w:rsid w:val="00105074"/>
    <w:rPr>
      <w:rFonts w:ascii="Tahoma" w:hAnsi="Tahoma" w:cs="Tahoma"/>
      <w:sz w:val="16"/>
      <w:szCs w:val="16"/>
      <w:lang w:val="en-ZA"/>
    </w:rPr>
  </w:style>
  <w:style w:type="paragraph" w:customStyle="1" w:styleId="NEPADbodytext">
    <w:name w:val="NEPAD body text"/>
    <w:rsid w:val="00100C58"/>
    <w:pPr>
      <w:jc w:val="both"/>
    </w:pPr>
    <w:rPr>
      <w:rFonts w:ascii="Arial" w:eastAsia="Times New Roman" w:hAnsi="Arial" w:cs="TimesNewRomanPSMT"/>
      <w:color w:val="000000"/>
      <w:sz w:val="23"/>
      <w:szCs w:val="24"/>
      <w:lang w:val="en-US" w:eastAsia="en-US"/>
    </w:rPr>
  </w:style>
  <w:style w:type="paragraph" w:styleId="BodyText">
    <w:name w:val="Body Text"/>
    <w:basedOn w:val="Normal"/>
    <w:link w:val="BodyTextChar"/>
    <w:uiPriority w:val="99"/>
    <w:unhideWhenUsed/>
    <w:rsid w:val="00F433F0"/>
    <w:pPr>
      <w:spacing w:after="0" w:line="240" w:lineRule="auto"/>
      <w:jc w:val="both"/>
    </w:pPr>
    <w:rPr>
      <w:rFonts w:ascii="Arial" w:hAnsi="Arial"/>
      <w:sz w:val="23"/>
      <w:szCs w:val="23"/>
      <w:lang w:eastAsia="x-none"/>
    </w:rPr>
  </w:style>
  <w:style w:type="character" w:customStyle="1" w:styleId="BodyTextChar">
    <w:name w:val="Body Text Char"/>
    <w:link w:val="BodyText"/>
    <w:uiPriority w:val="99"/>
    <w:rsid w:val="00F433F0"/>
    <w:rPr>
      <w:rFonts w:ascii="Arial" w:hAnsi="Arial" w:cs="Arial"/>
      <w:sz w:val="23"/>
      <w:szCs w:val="23"/>
      <w:lang w:val="en-ZA"/>
    </w:rPr>
  </w:style>
  <w:style w:type="paragraph" w:styleId="BodyText2">
    <w:name w:val="Body Text 2"/>
    <w:basedOn w:val="Normal"/>
    <w:link w:val="BodyText2Char"/>
    <w:uiPriority w:val="99"/>
    <w:unhideWhenUsed/>
    <w:rsid w:val="00B07B2D"/>
    <w:pPr>
      <w:jc w:val="both"/>
    </w:pPr>
    <w:rPr>
      <w:rFonts w:ascii="Arial" w:hAnsi="Arial"/>
      <w:lang w:eastAsia="x-none"/>
    </w:rPr>
  </w:style>
  <w:style w:type="character" w:customStyle="1" w:styleId="BodyText2Char">
    <w:name w:val="Body Text 2 Char"/>
    <w:link w:val="BodyText2"/>
    <w:uiPriority w:val="99"/>
    <w:rsid w:val="00B07B2D"/>
    <w:rPr>
      <w:rFonts w:ascii="Arial" w:hAnsi="Arial" w:cs="Arial"/>
      <w:sz w:val="22"/>
      <w:szCs w:val="22"/>
      <w:lang w:val="en-ZA"/>
    </w:rPr>
  </w:style>
  <w:style w:type="paragraph" w:styleId="BodyText3">
    <w:name w:val="Body Text 3"/>
    <w:basedOn w:val="Normal"/>
    <w:link w:val="BodyText3Char"/>
    <w:uiPriority w:val="99"/>
    <w:unhideWhenUsed/>
    <w:rsid w:val="00727A2F"/>
    <w:pPr>
      <w:spacing w:after="0" w:line="240" w:lineRule="auto"/>
      <w:jc w:val="both"/>
    </w:pPr>
    <w:rPr>
      <w:rFonts w:ascii="Arial" w:hAnsi="Arial"/>
      <w:i/>
      <w:sz w:val="23"/>
      <w:szCs w:val="23"/>
      <w:lang w:eastAsia="x-none"/>
    </w:rPr>
  </w:style>
  <w:style w:type="character" w:customStyle="1" w:styleId="BodyText3Char">
    <w:name w:val="Body Text 3 Char"/>
    <w:link w:val="BodyText3"/>
    <w:uiPriority w:val="99"/>
    <w:rsid w:val="00727A2F"/>
    <w:rPr>
      <w:rFonts w:ascii="Arial" w:hAnsi="Arial" w:cs="Arial"/>
      <w:i/>
      <w:sz w:val="23"/>
      <w:szCs w:val="23"/>
      <w:lang w:val="en-ZA"/>
    </w:rPr>
  </w:style>
  <w:style w:type="paragraph" w:styleId="NoSpacing">
    <w:name w:val="No Spacing"/>
    <w:link w:val="NoSpacingChar"/>
    <w:uiPriority w:val="1"/>
    <w:qFormat/>
    <w:rsid w:val="00AF0DCE"/>
    <w:rPr>
      <w:sz w:val="22"/>
      <w:szCs w:val="22"/>
      <w:lang w:eastAsia="en-US"/>
    </w:rPr>
  </w:style>
  <w:style w:type="paragraph" w:customStyle="1" w:styleId="BulletList">
    <w:name w:val="Bullet List"/>
    <w:basedOn w:val="Normal"/>
    <w:uiPriority w:val="2"/>
    <w:qFormat/>
    <w:rsid w:val="00065DB2"/>
    <w:pPr>
      <w:numPr>
        <w:numId w:val="1"/>
      </w:numPr>
      <w:spacing w:before="60" w:after="0" w:line="240" w:lineRule="auto"/>
    </w:pPr>
    <w:rPr>
      <w:rFonts w:ascii="Palatino Linotype" w:eastAsia="Times New Roman" w:hAnsi="Palatino Linotype"/>
      <w:color w:val="000000"/>
      <w:lang w:val="en-US"/>
    </w:rPr>
  </w:style>
  <w:style w:type="character" w:customStyle="1" w:styleId="ListParagraphChar">
    <w:name w:val="List Paragraph Char"/>
    <w:aliases w:val="Bullets Char,Paragraphe de liste 1 Char,Liste couleur - Accent 11 Char,RM1 Char"/>
    <w:link w:val="ListParagraph"/>
    <w:uiPriority w:val="34"/>
    <w:locked/>
    <w:rsid w:val="000B2515"/>
    <w:rPr>
      <w:sz w:val="22"/>
      <w:szCs w:val="22"/>
      <w:lang w:eastAsia="en-US"/>
    </w:rPr>
  </w:style>
  <w:style w:type="character" w:customStyle="1" w:styleId="NoSpacingChar">
    <w:name w:val="No Spacing Char"/>
    <w:link w:val="NoSpacing"/>
    <w:uiPriority w:val="1"/>
    <w:rsid w:val="00276865"/>
    <w:rPr>
      <w:sz w:val="22"/>
      <w:szCs w:val="22"/>
      <w:lang w:eastAsia="en-US" w:bidi="ar-SA"/>
    </w:rPr>
  </w:style>
  <w:style w:type="character" w:customStyle="1" w:styleId="Heading2Char">
    <w:name w:val="Heading 2 Char"/>
    <w:link w:val="Heading2"/>
    <w:uiPriority w:val="9"/>
    <w:semiHidden/>
    <w:rsid w:val="00B105FD"/>
    <w:rPr>
      <w:rFonts w:ascii="Calibri Light" w:eastAsia="Times New Roman" w:hAnsi="Calibri Light" w:cs="Times New Roman"/>
      <w:b/>
      <w:bCs/>
      <w:i/>
      <w:iCs/>
      <w:sz w:val="28"/>
      <w:szCs w:val="28"/>
      <w:lang w:eastAsia="en-US"/>
    </w:rPr>
  </w:style>
  <w:style w:type="character" w:styleId="Hyperlink">
    <w:name w:val="Hyperlink"/>
    <w:uiPriority w:val="99"/>
    <w:unhideWhenUsed/>
    <w:rsid w:val="00EE2D10"/>
    <w:rPr>
      <w:color w:val="0563C1"/>
      <w:u w:val="single"/>
    </w:rPr>
  </w:style>
  <w:style w:type="paragraph" w:styleId="EndnoteText">
    <w:name w:val="endnote text"/>
    <w:basedOn w:val="Normal"/>
    <w:link w:val="EndnoteTextChar"/>
    <w:uiPriority w:val="99"/>
    <w:unhideWhenUsed/>
    <w:rsid w:val="00377695"/>
    <w:pPr>
      <w:spacing w:after="0" w:line="240" w:lineRule="auto"/>
    </w:pPr>
    <w:rPr>
      <w:sz w:val="20"/>
      <w:szCs w:val="20"/>
    </w:rPr>
  </w:style>
  <w:style w:type="character" w:customStyle="1" w:styleId="EndnoteTextChar">
    <w:name w:val="Endnote Text Char"/>
    <w:basedOn w:val="DefaultParagraphFont"/>
    <w:link w:val="EndnoteText"/>
    <w:uiPriority w:val="99"/>
    <w:rsid w:val="00377695"/>
    <w:rPr>
      <w:lang w:eastAsia="en-US"/>
    </w:rPr>
  </w:style>
  <w:style w:type="character" w:styleId="EndnoteReference">
    <w:name w:val="endnote reference"/>
    <w:basedOn w:val="DefaultParagraphFont"/>
    <w:uiPriority w:val="99"/>
    <w:semiHidden/>
    <w:unhideWhenUsed/>
    <w:rsid w:val="00377695"/>
    <w:rPr>
      <w:vertAlign w:val="superscript"/>
    </w:rPr>
  </w:style>
  <w:style w:type="paragraph" w:styleId="Revision">
    <w:name w:val="Revision"/>
    <w:hidden/>
    <w:uiPriority w:val="99"/>
    <w:semiHidden/>
    <w:rsid w:val="000F4B5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4510">
      <w:bodyDiv w:val="1"/>
      <w:marLeft w:val="0"/>
      <w:marRight w:val="0"/>
      <w:marTop w:val="0"/>
      <w:marBottom w:val="0"/>
      <w:divBdr>
        <w:top w:val="none" w:sz="0" w:space="0" w:color="auto"/>
        <w:left w:val="none" w:sz="0" w:space="0" w:color="auto"/>
        <w:bottom w:val="none" w:sz="0" w:space="0" w:color="auto"/>
        <w:right w:val="none" w:sz="0" w:space="0" w:color="auto"/>
      </w:divBdr>
    </w:div>
    <w:div w:id="348720539">
      <w:bodyDiv w:val="1"/>
      <w:marLeft w:val="0"/>
      <w:marRight w:val="0"/>
      <w:marTop w:val="0"/>
      <w:marBottom w:val="0"/>
      <w:divBdr>
        <w:top w:val="none" w:sz="0" w:space="0" w:color="auto"/>
        <w:left w:val="none" w:sz="0" w:space="0" w:color="auto"/>
        <w:bottom w:val="none" w:sz="0" w:space="0" w:color="auto"/>
        <w:right w:val="none" w:sz="0" w:space="0" w:color="auto"/>
      </w:divBdr>
      <w:divsChild>
        <w:div w:id="68506918">
          <w:marLeft w:val="0"/>
          <w:marRight w:val="0"/>
          <w:marTop w:val="0"/>
          <w:marBottom w:val="0"/>
          <w:divBdr>
            <w:top w:val="none" w:sz="0" w:space="0" w:color="auto"/>
            <w:left w:val="none" w:sz="0" w:space="0" w:color="auto"/>
            <w:bottom w:val="none" w:sz="0" w:space="0" w:color="auto"/>
            <w:right w:val="none" w:sz="0" w:space="0" w:color="auto"/>
          </w:divBdr>
        </w:div>
        <w:div w:id="464549416">
          <w:marLeft w:val="0"/>
          <w:marRight w:val="0"/>
          <w:marTop w:val="0"/>
          <w:marBottom w:val="0"/>
          <w:divBdr>
            <w:top w:val="none" w:sz="0" w:space="0" w:color="auto"/>
            <w:left w:val="none" w:sz="0" w:space="0" w:color="auto"/>
            <w:bottom w:val="none" w:sz="0" w:space="0" w:color="auto"/>
            <w:right w:val="none" w:sz="0" w:space="0" w:color="auto"/>
          </w:divBdr>
        </w:div>
        <w:div w:id="587425486">
          <w:marLeft w:val="0"/>
          <w:marRight w:val="0"/>
          <w:marTop w:val="0"/>
          <w:marBottom w:val="0"/>
          <w:divBdr>
            <w:top w:val="none" w:sz="0" w:space="0" w:color="auto"/>
            <w:left w:val="none" w:sz="0" w:space="0" w:color="auto"/>
            <w:bottom w:val="none" w:sz="0" w:space="0" w:color="auto"/>
            <w:right w:val="none" w:sz="0" w:space="0" w:color="auto"/>
          </w:divBdr>
        </w:div>
      </w:divsChild>
    </w:div>
    <w:div w:id="851260938">
      <w:bodyDiv w:val="1"/>
      <w:marLeft w:val="0"/>
      <w:marRight w:val="0"/>
      <w:marTop w:val="0"/>
      <w:marBottom w:val="0"/>
      <w:divBdr>
        <w:top w:val="none" w:sz="0" w:space="0" w:color="auto"/>
        <w:left w:val="none" w:sz="0" w:space="0" w:color="auto"/>
        <w:bottom w:val="none" w:sz="0" w:space="0" w:color="auto"/>
        <w:right w:val="none" w:sz="0" w:space="0" w:color="auto"/>
      </w:divBdr>
      <w:divsChild>
        <w:div w:id="805241721">
          <w:marLeft w:val="0"/>
          <w:marRight w:val="0"/>
          <w:marTop w:val="0"/>
          <w:marBottom w:val="0"/>
          <w:divBdr>
            <w:top w:val="none" w:sz="0" w:space="0" w:color="auto"/>
            <w:left w:val="none" w:sz="0" w:space="0" w:color="auto"/>
            <w:bottom w:val="none" w:sz="0" w:space="0" w:color="auto"/>
            <w:right w:val="none" w:sz="0" w:space="0" w:color="auto"/>
          </w:divBdr>
          <w:divsChild>
            <w:div w:id="435368405">
              <w:marLeft w:val="0"/>
              <w:marRight w:val="0"/>
              <w:marTop w:val="0"/>
              <w:marBottom w:val="0"/>
              <w:divBdr>
                <w:top w:val="none" w:sz="0" w:space="0" w:color="auto"/>
                <w:left w:val="none" w:sz="0" w:space="0" w:color="auto"/>
                <w:bottom w:val="none" w:sz="0" w:space="0" w:color="auto"/>
                <w:right w:val="none" w:sz="0" w:space="0" w:color="auto"/>
              </w:divBdr>
            </w:div>
            <w:div w:id="147517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98372">
      <w:bodyDiv w:val="1"/>
      <w:marLeft w:val="0"/>
      <w:marRight w:val="0"/>
      <w:marTop w:val="0"/>
      <w:marBottom w:val="0"/>
      <w:divBdr>
        <w:top w:val="none" w:sz="0" w:space="0" w:color="auto"/>
        <w:left w:val="none" w:sz="0" w:space="0" w:color="auto"/>
        <w:bottom w:val="none" w:sz="0" w:space="0" w:color="auto"/>
        <w:right w:val="none" w:sz="0" w:space="0" w:color="auto"/>
      </w:divBdr>
    </w:div>
    <w:div w:id="1472790973">
      <w:bodyDiv w:val="1"/>
      <w:marLeft w:val="0"/>
      <w:marRight w:val="0"/>
      <w:marTop w:val="0"/>
      <w:marBottom w:val="0"/>
      <w:divBdr>
        <w:top w:val="none" w:sz="0" w:space="0" w:color="auto"/>
        <w:left w:val="none" w:sz="0" w:space="0" w:color="auto"/>
        <w:bottom w:val="none" w:sz="0" w:space="0" w:color="auto"/>
        <w:right w:val="none" w:sz="0" w:space="0" w:color="auto"/>
      </w:divBdr>
    </w:div>
    <w:div w:id="1598323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FA559C858E934EB9941CF52EC6A774" ma:contentTypeVersion="12" ma:contentTypeDescription="Create a new document." ma:contentTypeScope="" ma:versionID="0ab5f2f67f2992e136fc7685f365ee38">
  <xsd:schema xmlns:xsd="http://www.w3.org/2001/XMLSchema" xmlns:xs="http://www.w3.org/2001/XMLSchema" xmlns:p="http://schemas.microsoft.com/office/2006/metadata/properties" xmlns:ns3="4aa60d67-9a0b-4ec9-ae44-a97e58858653" xmlns:ns4="7027537f-f128-45a5-aa87-c28e8e831579" targetNamespace="http://schemas.microsoft.com/office/2006/metadata/properties" ma:root="true" ma:fieldsID="672131c980448a2e7bd008281b526f86" ns3:_="" ns4:_="">
    <xsd:import namespace="4aa60d67-9a0b-4ec9-ae44-a97e58858653"/>
    <xsd:import namespace="7027537f-f128-45a5-aa87-c28e8e83157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a60d67-9a0b-4ec9-ae44-a97e58858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27537f-f128-45a5-aa87-c28e8e83157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763875-0E1D-4D56-8B2B-8DE879102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a60d67-9a0b-4ec9-ae44-a97e58858653"/>
    <ds:schemaRef ds:uri="7027537f-f128-45a5-aa87-c28e8e831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45E73A-078F-48AF-86F9-B0E63F09945A}">
  <ds:schemaRefs>
    <ds:schemaRef ds:uri="http://schemas.openxmlformats.org/officeDocument/2006/bibliography"/>
  </ds:schemaRefs>
</ds:datastoreItem>
</file>

<file path=customXml/itemProps3.xml><?xml version="1.0" encoding="utf-8"?>
<ds:datastoreItem xmlns:ds="http://schemas.openxmlformats.org/officeDocument/2006/customXml" ds:itemID="{A46EFF9E-5885-4920-B89D-0BF4ED1B76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C7FBA6-E219-4BFA-B140-CA78A6F929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1558</Words>
  <Characters>8886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10424</CharactersWithSpaces>
  <SharedDoc>false</SharedDoc>
  <HLinks>
    <vt:vector size="6" baseType="variant">
      <vt:variant>
        <vt:i4>8061000</vt:i4>
      </vt:variant>
      <vt:variant>
        <vt:i4>0</vt:i4>
      </vt:variant>
      <vt:variant>
        <vt:i4>0</vt:i4>
      </vt:variant>
      <vt:variant>
        <vt:i4>5</vt:i4>
      </vt:variant>
      <vt:variant>
        <vt:lpwstr>mailto:augustinw@nepad.org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Batho Maruping</dc:creator>
  <cp:keywords/>
  <dc:description/>
  <cp:lastModifiedBy>Nhamo Simuka</cp:lastModifiedBy>
  <cp:revision>15</cp:revision>
  <cp:lastPrinted>2015-06-12T13:47:00Z</cp:lastPrinted>
  <dcterms:created xsi:type="dcterms:W3CDTF">2022-10-17T08:52:00Z</dcterms:created>
  <dcterms:modified xsi:type="dcterms:W3CDTF">2022-11-29T08:27:00Z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0x0101000AFA559C858E934EB9941CF52EC6A774</vt:lpwstr>
  </property>
  <property fmtid="{D5CDD505-2E9C-101B-9397-08002B2CF9AE}" pid="3" name="GrammarlyDocumentId">
    <vt:lpwstr>0df7f99b3001b50bddb6f28ba9c883d09f11aa0153b4cfddd91ae7f4bc1e5a82</vt:lpwstr>
  </property>
</Properties>
</file>